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20" w:rsidRPr="00DD5A4E" w:rsidRDefault="00220120" w:rsidP="00220120">
      <w:pPr>
        <w:jc w:val="center"/>
        <w:rPr>
          <w:sz w:val="32"/>
          <w:szCs w:val="32"/>
        </w:rPr>
      </w:pPr>
      <w:r w:rsidRPr="00DD5A4E">
        <w:rPr>
          <w:b/>
          <w:sz w:val="32"/>
          <w:szCs w:val="32"/>
          <w:u w:val="single"/>
        </w:rPr>
        <w:t xml:space="preserve">AAS 310 / RTF </w:t>
      </w:r>
      <w:r w:rsidR="003B3DF6" w:rsidRPr="00DD5A4E">
        <w:rPr>
          <w:b/>
          <w:sz w:val="32"/>
          <w:szCs w:val="32"/>
          <w:u w:val="single"/>
        </w:rPr>
        <w:t>301N</w:t>
      </w:r>
      <w:r w:rsidRPr="00DD5A4E">
        <w:rPr>
          <w:b/>
          <w:sz w:val="32"/>
          <w:szCs w:val="32"/>
          <w:u w:val="single"/>
        </w:rPr>
        <w:t xml:space="preserve"> - </w:t>
      </w:r>
      <w:r w:rsidR="00FE28B6" w:rsidRPr="00DD5A4E">
        <w:rPr>
          <w:b/>
          <w:sz w:val="32"/>
          <w:szCs w:val="32"/>
          <w:u w:val="single"/>
        </w:rPr>
        <w:t>‘Mixed Race’ and the Media</w:t>
      </w:r>
      <w:r w:rsidRPr="00DD5A4E">
        <w:rPr>
          <w:b/>
          <w:sz w:val="32"/>
          <w:szCs w:val="32"/>
          <w:u w:val="single"/>
        </w:rPr>
        <w:br/>
      </w:r>
      <w:r w:rsidR="000667C8" w:rsidRPr="00DD5A4E">
        <w:rPr>
          <w:sz w:val="32"/>
          <w:szCs w:val="32"/>
        </w:rPr>
        <w:t>Spring 2012</w:t>
      </w:r>
      <w:r w:rsidRPr="00DD5A4E">
        <w:rPr>
          <w:sz w:val="32"/>
          <w:szCs w:val="32"/>
        </w:rPr>
        <w:br/>
        <w:t>MWF 11-12 PAR 306</w:t>
      </w:r>
    </w:p>
    <w:p w:rsidR="00EA222A" w:rsidRPr="00632306" w:rsidRDefault="003D0027" w:rsidP="00220120">
      <w:pPr>
        <w:rPr>
          <w:b/>
        </w:rPr>
      </w:pPr>
      <w:r w:rsidRPr="00DD5A4E">
        <w:rPr>
          <w:b/>
          <w:i/>
          <w:sz w:val="28"/>
          <w:szCs w:val="28"/>
        </w:rPr>
        <w:t>Instructor</w:t>
      </w:r>
      <w:r w:rsidR="00220120" w:rsidRPr="00DD5A4E">
        <w:rPr>
          <w:b/>
          <w:i/>
          <w:sz w:val="28"/>
          <w:szCs w:val="28"/>
        </w:rPr>
        <w:t>:</w:t>
      </w:r>
      <w:r w:rsidR="00E171C9" w:rsidRPr="00DD5A4E">
        <w:rPr>
          <w:b/>
          <w:sz w:val="28"/>
          <w:szCs w:val="28"/>
        </w:rPr>
        <w:t xml:space="preserve"> Alexander Cho, M.A.</w:t>
      </w:r>
      <w:r w:rsidR="00043F6A" w:rsidRPr="00DD5A4E">
        <w:rPr>
          <w:b/>
          <w:sz w:val="28"/>
          <w:szCs w:val="28"/>
        </w:rPr>
        <w:br/>
      </w:r>
      <w:r w:rsidR="00C7617C" w:rsidRPr="00632306">
        <w:t>E-mail:</w:t>
      </w:r>
      <w:r w:rsidR="00C7617C" w:rsidRPr="00632306">
        <w:rPr>
          <w:b/>
        </w:rPr>
        <w:t xml:space="preserve"> </w:t>
      </w:r>
      <w:r w:rsidR="000667C8" w:rsidRPr="00632306">
        <w:rPr>
          <w:b/>
        </w:rPr>
        <w:t>alexcho47@gmail.com</w:t>
      </w:r>
      <w:r w:rsidR="000667C8" w:rsidRPr="00632306">
        <w:t xml:space="preserve"> (</w:t>
      </w:r>
      <w:r w:rsidR="000667C8" w:rsidRPr="00632306">
        <w:rPr>
          <w:i/>
        </w:rPr>
        <w:t>best way to reach me</w:t>
      </w:r>
      <w:r w:rsidR="000667C8" w:rsidRPr="00632306">
        <w:t>)</w:t>
      </w:r>
      <w:r w:rsidR="000667C8" w:rsidRPr="00632306">
        <w:br/>
      </w:r>
      <w:r w:rsidRPr="00632306">
        <w:t>Office: CMA 6.130</w:t>
      </w:r>
      <w:r w:rsidRPr="00632306">
        <w:tab/>
      </w:r>
      <w:r w:rsidR="000667C8" w:rsidRPr="00632306">
        <w:t>Phone: 512-47</w:t>
      </w:r>
      <w:r w:rsidRPr="00632306">
        <w:t>1-8624</w:t>
      </w:r>
      <w:r w:rsidRPr="00632306">
        <w:br/>
        <w:t xml:space="preserve">Office Hours: </w:t>
      </w:r>
      <w:proofErr w:type="spellStart"/>
      <w:r w:rsidRPr="00632306">
        <w:t>Th</w:t>
      </w:r>
      <w:proofErr w:type="spellEnd"/>
      <w:r w:rsidRPr="00632306">
        <w:t xml:space="preserve"> 2-4 p.m., </w:t>
      </w:r>
      <w:r w:rsidR="000667C8" w:rsidRPr="00632306">
        <w:t>or by appointment in person or Skype</w:t>
      </w:r>
    </w:p>
    <w:p w:rsidR="00665AB9" w:rsidRPr="00632306" w:rsidRDefault="002122B5" w:rsidP="003202FE">
      <w:r w:rsidRPr="00632306">
        <w:rPr>
          <w:b/>
          <w:i/>
        </w:rPr>
        <w:t>Course D</w:t>
      </w:r>
      <w:r w:rsidR="00FE28B6" w:rsidRPr="00632306">
        <w:rPr>
          <w:b/>
          <w:i/>
        </w:rPr>
        <w:t>escription:</w:t>
      </w:r>
      <w:r w:rsidR="00643911" w:rsidRPr="00632306">
        <w:br/>
      </w:r>
      <w:r w:rsidR="00665AB9" w:rsidRPr="00632306">
        <w:t xml:space="preserve">What is “race,” and what does it mean to be “mixed”? </w:t>
      </w:r>
      <w:r w:rsidR="00DD3F13" w:rsidRPr="00632306">
        <w:t xml:space="preserve">How is mass media responsible for channeling fears, desires, and anxieties about “mixed” bodies? </w:t>
      </w:r>
      <w:r w:rsidR="00665AB9" w:rsidRPr="00632306">
        <w:t>Why are “mixed race” bodies suddenly desirable and chic? Can one exist in two or more categories at the same time? How do people think of “</w:t>
      </w:r>
      <w:proofErr w:type="spellStart"/>
      <w:r w:rsidR="00665AB9" w:rsidRPr="00632306">
        <w:t>mixedness</w:t>
      </w:r>
      <w:proofErr w:type="spellEnd"/>
      <w:r w:rsidR="00665AB9" w:rsidRPr="00632306">
        <w:t>” in the U</w:t>
      </w:r>
      <w:r w:rsidR="008378B1" w:rsidRPr="00632306">
        <w:t>.</w:t>
      </w:r>
      <w:r w:rsidR="00665AB9" w:rsidRPr="00632306">
        <w:t>S</w:t>
      </w:r>
      <w:r w:rsidR="008378B1" w:rsidRPr="00632306">
        <w:t>.</w:t>
      </w:r>
      <w:r w:rsidR="00665AB9" w:rsidRPr="00632306">
        <w:t>,</w:t>
      </w:r>
      <w:r w:rsidR="008378B1" w:rsidRPr="00632306">
        <w:t xml:space="preserve"> and how is it different in</w:t>
      </w:r>
      <w:r w:rsidR="00665AB9" w:rsidRPr="00632306">
        <w:t xml:space="preserve"> the Caribbean, Mexico, and Brazil? Why do people care so much? Why do categories matter? </w:t>
      </w:r>
      <w:r w:rsidR="002A02BA" w:rsidRPr="00632306">
        <w:t xml:space="preserve">Isn’t </w:t>
      </w:r>
      <w:r w:rsidR="002A02BA" w:rsidRPr="00632306">
        <w:rPr>
          <w:i/>
        </w:rPr>
        <w:t>everyone</w:t>
      </w:r>
      <w:r w:rsidR="002A02BA" w:rsidRPr="00632306">
        <w:t xml:space="preserve"> “mixed” somehow? </w:t>
      </w:r>
      <w:r w:rsidR="00665AB9" w:rsidRPr="00632306">
        <w:t xml:space="preserve">Where do </w:t>
      </w:r>
      <w:r w:rsidR="00665AB9" w:rsidRPr="00632306">
        <w:rPr>
          <w:i/>
        </w:rPr>
        <w:t>you</w:t>
      </w:r>
      <w:r w:rsidR="00665AB9" w:rsidRPr="00632306">
        <w:t xml:space="preserve"> fit in?</w:t>
      </w:r>
    </w:p>
    <w:p w:rsidR="00FE28B6" w:rsidRPr="00632306" w:rsidRDefault="00B05E50" w:rsidP="003202FE">
      <w:pPr>
        <w:rPr>
          <w:b/>
          <w:u w:val="single"/>
        </w:rPr>
      </w:pPr>
      <w:r w:rsidRPr="00632306">
        <w:t>This course will</w:t>
      </w:r>
      <w:r w:rsidR="00665AB9" w:rsidRPr="00632306">
        <w:t xml:space="preserve"> give students the tools to critically </w:t>
      </w:r>
      <w:r w:rsidR="00904C9D" w:rsidRPr="00632306">
        <w:t>respond to</w:t>
      </w:r>
      <w:r w:rsidR="00665AB9" w:rsidRPr="00632306">
        <w:t xml:space="preserve"> these questions</w:t>
      </w:r>
      <w:r w:rsidR="005020DF" w:rsidRPr="00632306">
        <w:t xml:space="preserve"> via a </w:t>
      </w:r>
      <w:r w:rsidR="00FE28B6" w:rsidRPr="00632306">
        <w:t xml:space="preserve">comparative, historically situated study of the representation of "mixed-race" people in popular media. </w:t>
      </w:r>
      <w:r w:rsidR="00F34D00" w:rsidRPr="00632306">
        <w:t>Major</w:t>
      </w:r>
      <w:r w:rsidR="00FE28B6" w:rsidRPr="00632306">
        <w:t xml:space="preserve"> attention</w:t>
      </w:r>
      <w:r w:rsidR="00665AB9" w:rsidRPr="00632306">
        <w:t xml:space="preserve"> will be paid</w:t>
      </w:r>
      <w:r w:rsidR="00FE28B6" w:rsidRPr="00632306">
        <w:t xml:space="preserve"> to special concerns for Asian American</w:t>
      </w:r>
      <w:r w:rsidR="00101C20" w:rsidRPr="00632306">
        <w:t xml:space="preserve"> populations</w:t>
      </w:r>
      <w:r w:rsidR="00F34D00" w:rsidRPr="00632306">
        <w:t xml:space="preserve">; </w:t>
      </w:r>
      <w:r w:rsidR="00665AB9" w:rsidRPr="00632306">
        <w:t xml:space="preserve">it </w:t>
      </w:r>
      <w:r w:rsidR="00F34D00" w:rsidRPr="00632306">
        <w:t>includes substantial attention to</w:t>
      </w:r>
      <w:r w:rsidR="00FE28B6" w:rsidRPr="00632306">
        <w:t xml:space="preserve"> Afri</w:t>
      </w:r>
      <w:r w:rsidR="00F34D00" w:rsidRPr="00632306">
        <w:t>can American</w:t>
      </w:r>
      <w:r w:rsidR="00FE28B6" w:rsidRPr="00632306">
        <w:t xml:space="preserve"> and Latino </w:t>
      </w:r>
      <w:r w:rsidR="002673E9" w:rsidRPr="00632306">
        <w:t>populations</w:t>
      </w:r>
      <w:r w:rsidR="00FE28B6" w:rsidRPr="00632306">
        <w:t>. Chiefly U.S.-centered, but with a large transnational comparative component analyzing “mixed” racial formation in: North America, Latin America,</w:t>
      </w:r>
      <w:r w:rsidR="00A24E4E" w:rsidRPr="00632306">
        <w:t xml:space="preserve"> Caribbean, Brazil.</w:t>
      </w:r>
    </w:p>
    <w:p w:rsidR="002122B5" w:rsidRPr="00632306" w:rsidRDefault="002122B5" w:rsidP="003202FE">
      <w:r w:rsidRPr="00632306">
        <w:rPr>
          <w:b/>
          <w:i/>
        </w:rPr>
        <w:t>Course Goals:</w:t>
      </w:r>
      <w:r w:rsidRPr="00632306">
        <w:rPr>
          <w:b/>
          <w:i/>
        </w:rPr>
        <w:br/>
      </w:r>
      <w:r w:rsidR="00054A9D" w:rsidRPr="00632306">
        <w:t xml:space="preserve">This course’s </w:t>
      </w:r>
      <w:r w:rsidR="002673E9" w:rsidRPr="00632306">
        <w:t xml:space="preserve">chief </w:t>
      </w:r>
      <w:r w:rsidR="00054A9D" w:rsidRPr="00632306">
        <w:t>goal is an understanding of “</w:t>
      </w:r>
      <w:proofErr w:type="spellStart"/>
      <w:r w:rsidR="00054A9D" w:rsidRPr="00632306">
        <w:t>mixedness</w:t>
      </w:r>
      <w:proofErr w:type="spellEnd"/>
      <w:r w:rsidR="00054A9D" w:rsidRPr="00632306">
        <w:t xml:space="preserve">” not as fringe or outlying phenomenon, but as a </w:t>
      </w:r>
      <w:r w:rsidR="00054A9D" w:rsidRPr="00632306">
        <w:rPr>
          <w:i/>
        </w:rPr>
        <w:t>central tenet</w:t>
      </w:r>
      <w:r w:rsidR="00054A9D" w:rsidRPr="00632306">
        <w:t xml:space="preserve"> </w:t>
      </w:r>
      <w:r w:rsidR="008A5D56" w:rsidRPr="00632306">
        <w:t>of</w:t>
      </w:r>
      <w:r w:rsidRPr="00632306">
        <w:t xml:space="preserve"> </w:t>
      </w:r>
      <w:r w:rsidR="00054A9D" w:rsidRPr="00632306">
        <w:t>the</w:t>
      </w:r>
      <w:r w:rsidR="002830BC" w:rsidRPr="00632306">
        <w:t xml:space="preserve"> </w:t>
      </w:r>
      <w:r w:rsidR="00501F23" w:rsidRPr="00632306">
        <w:t>way we think</w:t>
      </w:r>
      <w:r w:rsidRPr="00632306">
        <w:t xml:space="preserve"> of</w:t>
      </w:r>
      <w:r w:rsidR="00054A9D" w:rsidRPr="00632306">
        <w:t xml:space="preserve"> race. T</w:t>
      </w:r>
      <w:r w:rsidR="00FE28B6" w:rsidRPr="00632306">
        <w:t xml:space="preserve">raditional racial </w:t>
      </w:r>
      <w:r w:rsidR="00054A9D" w:rsidRPr="00632306">
        <w:t xml:space="preserve">and ethnic </w:t>
      </w:r>
      <w:r w:rsidR="00FE28B6" w:rsidRPr="00632306">
        <w:t>categ</w:t>
      </w:r>
      <w:r w:rsidR="002673E9" w:rsidRPr="00632306">
        <w:t xml:space="preserve">ories in the United States show strain when </w:t>
      </w:r>
      <w:r w:rsidR="00482E41" w:rsidRPr="00632306">
        <w:t>managing</w:t>
      </w:r>
      <w:r w:rsidR="00FE28B6" w:rsidRPr="00632306">
        <w:t xml:space="preserve"> “mixed-race” bodies</w:t>
      </w:r>
      <w:r w:rsidR="00054A9D" w:rsidRPr="00632306">
        <w:t>;</w:t>
      </w:r>
      <w:r w:rsidR="00FE28B6" w:rsidRPr="00632306">
        <w:t xml:space="preserve"> </w:t>
      </w:r>
      <w:r w:rsidR="00054A9D" w:rsidRPr="00632306">
        <w:t>a</w:t>
      </w:r>
      <w:r w:rsidR="00F34D00" w:rsidRPr="00632306">
        <w:t>ccordingly, this course will “trouble” the construction of “Asian American”</w:t>
      </w:r>
      <w:r w:rsidR="00054A9D" w:rsidRPr="00632306">
        <w:t xml:space="preserve"> as a fixed, </w:t>
      </w:r>
      <w:proofErr w:type="spellStart"/>
      <w:r w:rsidR="00054A9D" w:rsidRPr="00632306">
        <w:t>monoracial</w:t>
      </w:r>
      <w:proofErr w:type="spellEnd"/>
      <w:r w:rsidR="00054A9D" w:rsidRPr="00632306">
        <w:t xml:space="preserve"> </w:t>
      </w:r>
      <w:r w:rsidR="00F34D00" w:rsidRPr="00632306">
        <w:t>category, critically interrogating</w:t>
      </w:r>
      <w:r w:rsidR="00FE28B6" w:rsidRPr="00632306">
        <w:t xml:space="preserve"> </w:t>
      </w:r>
      <w:r w:rsidR="00F34D00" w:rsidRPr="00632306">
        <w:t xml:space="preserve">cultural assumptions inherent in </w:t>
      </w:r>
      <w:r w:rsidR="00054A9D" w:rsidRPr="00632306">
        <w:t>this</w:t>
      </w:r>
      <w:r w:rsidR="00F34D00" w:rsidRPr="00632306">
        <w:t xml:space="preserve"> grouping. </w:t>
      </w:r>
      <w:r w:rsidR="00FE28B6" w:rsidRPr="00632306">
        <w:t>This course will train students to</w:t>
      </w:r>
      <w:r w:rsidRPr="00632306">
        <w:t>:</w:t>
      </w:r>
      <w:r w:rsidR="00FE28B6" w:rsidRPr="00632306">
        <w:t xml:space="preserve"> </w:t>
      </w:r>
    </w:p>
    <w:p w:rsidR="002122B5" w:rsidRPr="00632306" w:rsidRDefault="002122B5" w:rsidP="00A41751">
      <w:pPr>
        <w:pStyle w:val="ListParagraph"/>
        <w:numPr>
          <w:ilvl w:val="0"/>
          <w:numId w:val="1"/>
        </w:numPr>
        <w:ind w:left="720" w:hanging="720"/>
      </w:pPr>
      <w:r w:rsidRPr="00632306">
        <w:t>C</w:t>
      </w:r>
      <w:r w:rsidR="00FE28B6" w:rsidRPr="00632306">
        <w:t>ritically analyze media texts in terms of</w:t>
      </w:r>
      <w:r w:rsidR="00D373AE" w:rsidRPr="00632306">
        <w:t xml:space="preserve"> the history of</w:t>
      </w:r>
      <w:r w:rsidR="00FE28B6" w:rsidRPr="00632306">
        <w:t xml:space="preserve"> repre</w:t>
      </w:r>
      <w:r w:rsidR="007B66A0" w:rsidRPr="00632306">
        <w:t>se</w:t>
      </w:r>
      <w:r w:rsidR="00D373AE" w:rsidRPr="00632306">
        <w:t>ntations of race and “</w:t>
      </w:r>
      <w:proofErr w:type="spellStart"/>
      <w:r w:rsidR="00D373AE" w:rsidRPr="00632306">
        <w:t>mixedness</w:t>
      </w:r>
      <w:proofErr w:type="spellEnd"/>
      <w:r w:rsidR="007B66A0" w:rsidRPr="00632306">
        <w:t>”</w:t>
      </w:r>
      <w:r w:rsidR="00D373AE" w:rsidRPr="00632306">
        <w:t xml:space="preserve"> in a U.S. context.</w:t>
      </w:r>
    </w:p>
    <w:p w:rsidR="00DD3F13" w:rsidRPr="00632306" w:rsidRDefault="00DD3F13" w:rsidP="00A41751">
      <w:pPr>
        <w:pStyle w:val="ListParagraph"/>
        <w:numPr>
          <w:ilvl w:val="0"/>
          <w:numId w:val="1"/>
        </w:numPr>
        <w:ind w:left="720" w:hanging="720"/>
      </w:pPr>
      <w:r w:rsidRPr="00632306">
        <w:t>Understand how media industry policies and regulations have shaped representation of mixed-race people in the U.S.</w:t>
      </w:r>
    </w:p>
    <w:p w:rsidR="002122B5" w:rsidRPr="00632306" w:rsidRDefault="002122B5" w:rsidP="00A41751">
      <w:pPr>
        <w:pStyle w:val="ListParagraph"/>
        <w:numPr>
          <w:ilvl w:val="0"/>
          <w:numId w:val="1"/>
        </w:numPr>
        <w:ind w:left="720" w:hanging="720"/>
      </w:pPr>
      <w:r w:rsidRPr="00632306">
        <w:t xml:space="preserve">Articulate the </w:t>
      </w:r>
      <w:r w:rsidR="00101C20" w:rsidRPr="00632306">
        <w:t>situation</w:t>
      </w:r>
      <w:r w:rsidRPr="00632306">
        <w:t xml:space="preserve"> of “mixed race” people in Asian American populations</w:t>
      </w:r>
      <w:r w:rsidR="003B3DF6" w:rsidRPr="00632306">
        <w:t xml:space="preserve"> and their history of mediated representation</w:t>
      </w:r>
      <w:r w:rsidRPr="00632306">
        <w:t>.</w:t>
      </w:r>
    </w:p>
    <w:p w:rsidR="001A765D" w:rsidRPr="00632306" w:rsidRDefault="001A765D" w:rsidP="00A41751">
      <w:pPr>
        <w:pStyle w:val="ListParagraph"/>
        <w:numPr>
          <w:ilvl w:val="0"/>
          <w:numId w:val="1"/>
        </w:numPr>
        <w:ind w:left="720" w:hanging="720"/>
      </w:pPr>
      <w:r w:rsidRPr="00632306">
        <w:t>Evaluate historical policies that have shaped racial formation in the U.S.</w:t>
      </w:r>
    </w:p>
    <w:p w:rsidR="002122B5" w:rsidRPr="00632306" w:rsidRDefault="002122B5" w:rsidP="00A41751">
      <w:pPr>
        <w:pStyle w:val="ListParagraph"/>
        <w:numPr>
          <w:ilvl w:val="0"/>
          <w:numId w:val="1"/>
        </w:numPr>
        <w:ind w:left="720" w:hanging="720"/>
      </w:pPr>
      <w:r w:rsidRPr="00632306">
        <w:t>Become conversant in comparative conceptions of “mixed”</w:t>
      </w:r>
      <w:r w:rsidR="00971692" w:rsidRPr="00632306">
        <w:t xml:space="preserve"> people </w:t>
      </w:r>
      <w:proofErr w:type="spellStart"/>
      <w:r w:rsidR="00101C20" w:rsidRPr="00632306">
        <w:t>transnationally</w:t>
      </w:r>
      <w:proofErr w:type="spellEnd"/>
      <w:r w:rsidR="00101C20" w:rsidRPr="00632306">
        <w:t>.</w:t>
      </w:r>
    </w:p>
    <w:p w:rsidR="009A3534" w:rsidRPr="00632306" w:rsidRDefault="009A3534" w:rsidP="00A41751">
      <w:pPr>
        <w:pStyle w:val="ListParagraph"/>
        <w:numPr>
          <w:ilvl w:val="0"/>
          <w:numId w:val="1"/>
        </w:numPr>
        <w:ind w:left="720" w:hanging="720"/>
      </w:pPr>
      <w:r w:rsidRPr="00632306">
        <w:t>Explore and articulate their own racial, ethnic, and cultural identity.</w:t>
      </w:r>
    </w:p>
    <w:p w:rsidR="00643911" w:rsidRPr="00632306" w:rsidRDefault="00FE28B6" w:rsidP="003202FE">
      <w:r w:rsidRPr="00632306">
        <w:lastRenderedPageBreak/>
        <w:t xml:space="preserve">Key concepts to be explored include: </w:t>
      </w:r>
      <w:r w:rsidR="00101C20" w:rsidRPr="00632306">
        <w:t>miscegenation and yellow peril, hyper-/</w:t>
      </w:r>
      <w:proofErr w:type="spellStart"/>
      <w:r w:rsidR="00101C20" w:rsidRPr="00632306">
        <w:t>hypodescent</w:t>
      </w:r>
      <w:proofErr w:type="spellEnd"/>
      <w:r w:rsidR="00101C20" w:rsidRPr="00632306">
        <w:t xml:space="preserve">, </w:t>
      </w:r>
      <w:proofErr w:type="spellStart"/>
      <w:r w:rsidRPr="00632306">
        <w:rPr>
          <w:i/>
        </w:rPr>
        <w:t>mestizaje</w:t>
      </w:r>
      <w:proofErr w:type="spellEnd"/>
      <w:r w:rsidRPr="00632306">
        <w:t xml:space="preserve">, </w:t>
      </w:r>
      <w:proofErr w:type="spellStart"/>
      <w:r w:rsidRPr="00632306">
        <w:t>creole</w:t>
      </w:r>
      <w:proofErr w:type="spellEnd"/>
      <w:r w:rsidRPr="00632306">
        <w:t xml:space="preserve">, blood quantum, one-drop rule, </w:t>
      </w:r>
      <w:proofErr w:type="spellStart"/>
      <w:r w:rsidRPr="00632306">
        <w:rPr>
          <w:i/>
        </w:rPr>
        <w:t>Luso-Tropicalismo</w:t>
      </w:r>
      <w:proofErr w:type="spellEnd"/>
      <w:r w:rsidRPr="00632306">
        <w:t xml:space="preserve">, tragic </w:t>
      </w:r>
      <w:proofErr w:type="spellStart"/>
      <w:r w:rsidRPr="00632306">
        <w:t>mulatta</w:t>
      </w:r>
      <w:proofErr w:type="spellEnd"/>
      <w:r w:rsidRPr="00632306">
        <w:t xml:space="preserve">/marginal man, </w:t>
      </w:r>
      <w:proofErr w:type="spellStart"/>
      <w:r w:rsidRPr="00632306">
        <w:rPr>
          <w:i/>
        </w:rPr>
        <w:t>hapa</w:t>
      </w:r>
      <w:proofErr w:type="spellEnd"/>
      <w:r w:rsidRPr="00632306">
        <w:t xml:space="preserve">, </w:t>
      </w:r>
      <w:proofErr w:type="spellStart"/>
      <w:r w:rsidRPr="00632306">
        <w:t>hybridity</w:t>
      </w:r>
      <w:proofErr w:type="spellEnd"/>
      <w:r w:rsidRPr="00632306">
        <w:t xml:space="preserve">, syncretism. </w:t>
      </w:r>
    </w:p>
    <w:p w:rsidR="00A22C87" w:rsidRPr="00632306" w:rsidRDefault="00DD5A4E" w:rsidP="00632306">
      <w:pPr>
        <w:rPr>
          <w:b/>
        </w:rPr>
      </w:pPr>
      <w:r>
        <w:rPr>
          <w:b/>
        </w:rPr>
        <w:t>This c</w:t>
      </w:r>
      <w:r w:rsidR="00643911" w:rsidRPr="00632306">
        <w:rPr>
          <w:b/>
        </w:rPr>
        <w:t>ourse fulfills undergraduate Writing Flag and Cultural Diversity</w:t>
      </w:r>
      <w:r w:rsidR="00632306" w:rsidRPr="00632306">
        <w:rPr>
          <w:b/>
        </w:rPr>
        <w:t xml:space="preserve"> in the United States Flag requirements:</w:t>
      </w:r>
    </w:p>
    <w:p w:rsidR="00632306" w:rsidRPr="00632306" w:rsidRDefault="00632306" w:rsidP="00632306">
      <w:pPr>
        <w:spacing w:after="0"/>
        <w:rPr>
          <w:rFonts w:eastAsia="Times New Roman" w:cs="Times New Roman"/>
          <w:color w:val="222222"/>
        </w:rPr>
      </w:pPr>
      <w:r w:rsidRPr="00632306">
        <w:rPr>
          <w:rFonts w:eastAsia="Times New Roman" w:cs="Times New Roman"/>
          <w:i/>
          <w:color w:val="222222"/>
        </w:rPr>
        <w:t>Cultural Diversity in the United States:</w:t>
      </w:r>
      <w:r>
        <w:rPr>
          <w:rFonts w:eastAsia="Times New Roman" w:cs="Times New Roman"/>
          <w:color w:val="222222"/>
        </w:rPr>
        <w:t xml:space="preserve"> </w:t>
      </w:r>
      <w:r w:rsidRPr="00632306">
        <w:rPr>
          <w:rFonts w:eastAsia="Times New Roman" w:cs="Times New Roman"/>
          <w:color w:val="222222"/>
        </w:rPr>
        <w:t>This course carries the flag for Cultural Diversity in the United States. Cultural Diversity courses are designed to increase your familiarity with the variety and richness of the American cultural experience. You should therefore expect a substantial portion of your grade to come from assignments covering the practices, beliefs, and histories of at least one U.S. cultural group that has experienced persistent marginalization.</w:t>
      </w:r>
    </w:p>
    <w:p w:rsidR="00632306" w:rsidRPr="00632306" w:rsidRDefault="00632306" w:rsidP="00632306">
      <w:pPr>
        <w:spacing w:after="0"/>
        <w:ind w:left="720"/>
        <w:rPr>
          <w:rFonts w:eastAsia="Times New Roman" w:cs="Times New Roman"/>
          <w:color w:val="222222"/>
        </w:rPr>
      </w:pPr>
      <w:r w:rsidRPr="00632306">
        <w:rPr>
          <w:rFonts w:eastAsia="Times New Roman" w:cs="Times New Roman"/>
          <w:color w:val="222222"/>
        </w:rPr>
        <w:t> </w:t>
      </w:r>
    </w:p>
    <w:p w:rsidR="00632306" w:rsidRPr="00632306" w:rsidRDefault="00632306" w:rsidP="00632306">
      <w:pPr>
        <w:spacing w:after="0"/>
        <w:rPr>
          <w:rFonts w:eastAsia="Times New Roman" w:cs="Times New Roman"/>
          <w:color w:val="222222"/>
        </w:rPr>
      </w:pPr>
      <w:r w:rsidRPr="00632306">
        <w:rPr>
          <w:rFonts w:eastAsia="Times New Roman" w:cs="Times New Roman"/>
          <w:i/>
          <w:color w:val="222222"/>
        </w:rPr>
        <w:t>Writing:</w:t>
      </w:r>
      <w:r>
        <w:rPr>
          <w:rFonts w:eastAsia="Times New Roman" w:cs="Times New Roman"/>
          <w:color w:val="222222"/>
        </w:rPr>
        <w:t xml:space="preserve"> </w:t>
      </w:r>
      <w:r w:rsidRPr="00632306">
        <w:rPr>
          <w:rFonts w:eastAsia="Times New Roman" w:cs="Times New Roman"/>
          <w:color w:val="222222"/>
        </w:rPr>
        <w:t>This course carries the Writing flag. Writing flag courses are designed to give students experience with writing in an academic discipline. In this class, you can expect to write regularly during the semester, complete substantial writing projects, and receive feedback from your instructor to help you improve your writing. You will also have the opportunity to revise one or more assignments, and to read and discuss your peers' work. You should therefore expect a substantial portion of your grade to come from your written work.</w:t>
      </w:r>
    </w:p>
    <w:p w:rsidR="00632306" w:rsidRPr="00632306" w:rsidRDefault="00632306" w:rsidP="00632306">
      <w:pPr>
        <w:spacing w:after="0"/>
        <w:ind w:left="720"/>
        <w:rPr>
          <w:rFonts w:eastAsia="Times New Roman" w:cs="Times New Roman"/>
          <w:color w:val="222222"/>
        </w:rPr>
      </w:pPr>
      <w:r w:rsidRPr="00632306">
        <w:rPr>
          <w:rFonts w:eastAsia="Times New Roman" w:cs="Times New Roman"/>
          <w:color w:val="222222"/>
        </w:rPr>
        <w:t> </w:t>
      </w:r>
    </w:p>
    <w:p w:rsidR="00A22C87" w:rsidRPr="00632306" w:rsidRDefault="00FE28B6" w:rsidP="00632306">
      <w:r w:rsidRPr="00632306">
        <w:rPr>
          <w:b/>
          <w:i/>
          <w:u w:val="single"/>
        </w:rPr>
        <w:t>Required Texts:</w:t>
      </w:r>
      <w:r w:rsidRPr="00632306">
        <w:rPr>
          <w:b/>
          <w:i/>
          <w:u w:val="single"/>
        </w:rPr>
        <w:br/>
      </w:r>
      <w:r w:rsidR="000667C8" w:rsidRPr="00632306">
        <w:rPr>
          <w:rStyle w:val="Strong"/>
          <w:b w:val="0"/>
        </w:rPr>
        <w:t xml:space="preserve">1. Course Packet (available at </w:t>
      </w:r>
      <w:proofErr w:type="spellStart"/>
      <w:r w:rsidR="000667C8" w:rsidRPr="00632306">
        <w:rPr>
          <w:rStyle w:val="Strong"/>
          <w:b w:val="0"/>
        </w:rPr>
        <w:t>Jenn’s</w:t>
      </w:r>
      <w:proofErr w:type="spellEnd"/>
      <w:r w:rsidR="000667C8" w:rsidRPr="00632306">
        <w:rPr>
          <w:rStyle w:val="Strong"/>
          <w:b w:val="0"/>
        </w:rPr>
        <w:t xml:space="preserve"> at </w:t>
      </w:r>
      <w:r w:rsidR="00632306">
        <w:rPr>
          <w:rStyle w:val="Strong"/>
          <w:b w:val="0"/>
        </w:rPr>
        <w:t>22</w:t>
      </w:r>
      <w:r w:rsidR="00632306" w:rsidRPr="00632306">
        <w:rPr>
          <w:rStyle w:val="Strong"/>
          <w:b w:val="0"/>
          <w:vertAlign w:val="superscript"/>
        </w:rPr>
        <w:t>nd</w:t>
      </w:r>
      <w:r w:rsidR="00632306">
        <w:rPr>
          <w:rStyle w:val="Strong"/>
          <w:b w:val="0"/>
        </w:rPr>
        <w:t xml:space="preserve"> and Guadalupe</w:t>
      </w:r>
      <w:r w:rsidR="000667C8" w:rsidRPr="00632306">
        <w:rPr>
          <w:rStyle w:val="Strong"/>
          <w:b w:val="0"/>
        </w:rPr>
        <w:t>)</w:t>
      </w:r>
    </w:p>
    <w:p w:rsidR="00632306" w:rsidRPr="00632306" w:rsidRDefault="00632306" w:rsidP="00632306">
      <w:r>
        <w:rPr>
          <w:b/>
          <w:i/>
          <w:u w:val="single"/>
        </w:rPr>
        <w:t xml:space="preserve">Course </w:t>
      </w:r>
      <w:r w:rsidR="00DD5A4E">
        <w:rPr>
          <w:b/>
          <w:i/>
          <w:u w:val="single"/>
        </w:rPr>
        <w:t>W</w:t>
      </w:r>
      <w:r>
        <w:rPr>
          <w:b/>
          <w:i/>
          <w:u w:val="single"/>
        </w:rPr>
        <w:t>ebsite:</w:t>
      </w:r>
      <w:r w:rsidRPr="00632306">
        <w:rPr>
          <w:b/>
          <w:i/>
          <w:u w:val="single"/>
        </w:rPr>
        <w:br/>
      </w:r>
      <w:r>
        <w:t>This class has been designed with a substantial online</w:t>
      </w:r>
      <w:r w:rsidR="00DD5A4E">
        <w:t xml:space="preserve"> participation component utilizing a Web platform called “</w:t>
      </w:r>
      <w:proofErr w:type="spellStart"/>
      <w:r w:rsidR="00DD5A4E">
        <w:t>Coursekit</w:t>
      </w:r>
      <w:proofErr w:type="spellEnd"/>
      <w:r w:rsidR="00DD5A4E">
        <w:t>.” (</w:t>
      </w:r>
      <w:hyperlink r:id="rId8" w:history="1">
        <w:r w:rsidR="00DD5A4E" w:rsidRPr="00D10C41">
          <w:rPr>
            <w:rStyle w:val="Hyperlink"/>
          </w:rPr>
          <w:t>www.coursekit.com</w:t>
        </w:r>
      </w:hyperlink>
      <w:r w:rsidR="00DD5A4E">
        <w:t xml:space="preserve">) </w:t>
      </w:r>
      <w:proofErr w:type="spellStart"/>
      <w:r w:rsidR="00DD5A4E">
        <w:t>Coursekit</w:t>
      </w:r>
      <w:proofErr w:type="spellEnd"/>
      <w:r w:rsidR="00DD5A4E">
        <w:t xml:space="preserve"> will host our class blog, which is integrated into a stream/feed design, much like </w:t>
      </w:r>
      <w:proofErr w:type="spellStart"/>
      <w:r w:rsidR="00DD5A4E">
        <w:t>Facebook</w:t>
      </w:r>
      <w:proofErr w:type="spellEnd"/>
      <w:r w:rsidR="00DD5A4E">
        <w:t>. I will give you the access code at the beginning of class. It is your space to interact with each other, share news, information, Web links, videos, and the like that are pertinent to class. See “participation” below for details on how you will be graded on your use of this freeform class space.</w:t>
      </w:r>
    </w:p>
    <w:p w:rsidR="00632306" w:rsidRPr="00632306" w:rsidRDefault="00DD5A4E" w:rsidP="00632306">
      <w:r>
        <w:rPr>
          <w:b/>
          <w:i/>
          <w:u w:val="single"/>
        </w:rPr>
        <w:t>Grading and Course Requirements</w:t>
      </w:r>
      <w:r w:rsidR="00D8501A">
        <w:rPr>
          <w:b/>
          <w:i/>
          <w:u w:val="single"/>
        </w:rPr>
        <w:t>:</w:t>
      </w:r>
    </w:p>
    <w:p w:rsidR="00FE28B6" w:rsidRPr="00632306" w:rsidRDefault="00FE28B6" w:rsidP="00632306">
      <w:r w:rsidRPr="00632306">
        <w:rPr>
          <w:i/>
        </w:rPr>
        <w:t>Auto-Ethnography Assignment.</w:t>
      </w:r>
      <w:r w:rsidRPr="00632306">
        <w:t xml:space="preserve"> </w:t>
      </w:r>
      <w:r w:rsidR="003B3DF6" w:rsidRPr="00632306">
        <w:t>As the first unit of the class draws to a close</w:t>
      </w:r>
      <w:r w:rsidRPr="00632306">
        <w:t xml:space="preserve">, </w:t>
      </w:r>
      <w:r w:rsidR="00D8501A">
        <w:t>you</w:t>
      </w:r>
      <w:r w:rsidRPr="00632306">
        <w:t xml:space="preserve"> will write a self-reflexive account of </w:t>
      </w:r>
      <w:r w:rsidR="00D8501A">
        <w:t>your</w:t>
      </w:r>
      <w:r w:rsidRPr="00632306">
        <w:t xml:space="preserve"> personal history in terms of race, ethnicity</w:t>
      </w:r>
      <w:r w:rsidR="00D8501A">
        <w:t>,</w:t>
      </w:r>
      <w:r w:rsidRPr="00632306">
        <w:t xml:space="preserve"> nationality, belonging, and community. </w:t>
      </w:r>
      <w:r w:rsidR="00632306" w:rsidRPr="00632306">
        <w:t xml:space="preserve">Successful papers will display a substantial depth of research and will accurately employ class concepts and terms.  </w:t>
      </w:r>
      <w:r w:rsidR="003912DD" w:rsidRPr="00632306">
        <w:t>4-6</w:t>
      </w:r>
      <w:r w:rsidRPr="00632306">
        <w:t xml:space="preserve"> pages.</w:t>
      </w:r>
      <w:r w:rsidR="008A78D9" w:rsidRPr="00632306">
        <w:t xml:space="preserve"> Details to be distributed during the semester.</w:t>
      </w:r>
      <w:r w:rsidR="008929AE">
        <w:t xml:space="preserve"> </w:t>
      </w:r>
      <w:r w:rsidR="008127BD">
        <w:t xml:space="preserve">100 points possible / </w:t>
      </w:r>
      <w:r w:rsidR="008929AE">
        <w:t>20</w:t>
      </w:r>
      <w:r w:rsidRPr="00632306">
        <w:t>% of final grade</w:t>
      </w:r>
      <w:r w:rsidR="002122B5" w:rsidRPr="00632306">
        <w:t>.</w:t>
      </w:r>
    </w:p>
    <w:p w:rsidR="00FE28B6" w:rsidRPr="00632306" w:rsidRDefault="00FE28B6" w:rsidP="003202FE">
      <w:r w:rsidRPr="00DD5A4E">
        <w:rPr>
          <w:i/>
        </w:rPr>
        <w:t>Critical</w:t>
      </w:r>
      <w:r w:rsidR="003912DD" w:rsidRPr="00DD5A4E">
        <w:rPr>
          <w:i/>
        </w:rPr>
        <w:t xml:space="preserve"> Media</w:t>
      </w:r>
      <w:r w:rsidRPr="00DD5A4E">
        <w:rPr>
          <w:i/>
        </w:rPr>
        <w:t xml:space="preserve"> Analysis Paper</w:t>
      </w:r>
      <w:r w:rsidR="00643911" w:rsidRPr="00DD5A4E">
        <w:rPr>
          <w:i/>
        </w:rPr>
        <w:t>.</w:t>
      </w:r>
      <w:r w:rsidR="00643911" w:rsidRPr="00632306">
        <w:t xml:space="preserve"> </w:t>
      </w:r>
      <w:r w:rsidR="00D8501A">
        <w:t>You</w:t>
      </w:r>
      <w:r w:rsidRPr="00632306">
        <w:t xml:space="preserve"> will perform a textual and discursive analysis of an historical or contemporary media text that deals with “mixed-race” employing key class concepts. </w:t>
      </w:r>
      <w:r w:rsidRPr="00632306">
        <w:rPr>
          <w:b/>
          <w:i/>
        </w:rPr>
        <w:t xml:space="preserve">Draft due three weeks before the end of the semester </w:t>
      </w:r>
      <w:r w:rsidRPr="00632306">
        <w:rPr>
          <w:i/>
        </w:rPr>
        <w:t xml:space="preserve">to allow for peer review, instructor review, and revision. </w:t>
      </w:r>
      <w:r w:rsidR="00DD5A4E">
        <w:t>6-8</w:t>
      </w:r>
      <w:r w:rsidR="004158D9" w:rsidRPr="00632306">
        <w:t xml:space="preserve"> pages. </w:t>
      </w:r>
      <w:r w:rsidR="008A78D9" w:rsidRPr="00632306">
        <w:t>Details to be distributed during the semester.</w:t>
      </w:r>
      <w:r w:rsidR="008127BD">
        <w:t xml:space="preserve"> 100 points possible /</w:t>
      </w:r>
      <w:r w:rsidR="008A78D9" w:rsidRPr="00632306">
        <w:t xml:space="preserve"> </w:t>
      </w:r>
      <w:r w:rsidR="004158D9" w:rsidRPr="00632306">
        <w:t>2</w:t>
      </w:r>
      <w:r w:rsidRPr="00632306">
        <w:t>5% of final grade</w:t>
      </w:r>
      <w:r w:rsidR="002122B5" w:rsidRPr="00632306">
        <w:t>.</w:t>
      </w:r>
    </w:p>
    <w:p w:rsidR="00DD5A4E" w:rsidRDefault="00DD5A4E" w:rsidP="003202FE">
      <w:pPr>
        <w:rPr>
          <w:i/>
        </w:rPr>
      </w:pPr>
    </w:p>
    <w:p w:rsidR="00DD5A4E" w:rsidRPr="00DD5A4E" w:rsidRDefault="00DD5A4E" w:rsidP="003202FE">
      <w:r>
        <w:rPr>
          <w:i/>
        </w:rPr>
        <w:t xml:space="preserve">Friday Guided Discussion. </w:t>
      </w:r>
      <w:r>
        <w:t xml:space="preserve">At our Monday and Wednesday meetings, I will </w:t>
      </w:r>
      <w:r w:rsidR="00D8501A">
        <w:t>usually</w:t>
      </w:r>
      <w:r>
        <w:t xml:space="preserve"> lecture and introduce new concepts. </w:t>
      </w:r>
      <w:r w:rsidR="00D8501A">
        <w:t>You</w:t>
      </w:r>
      <w:r>
        <w:t xml:space="preserve"> will be divided into </w:t>
      </w:r>
      <w:r w:rsidR="00C44C6D">
        <w:t xml:space="preserve">small “working groups” of </w:t>
      </w:r>
      <w:r w:rsidR="00D8501A">
        <w:t>3-4</w:t>
      </w:r>
      <w:r w:rsidR="00C44C6D">
        <w:t xml:space="preserve"> each which will be responsible for leading at least </w:t>
      </w:r>
      <w:r w:rsidR="00BE7104">
        <w:t>two</w:t>
      </w:r>
      <w:r w:rsidR="00C44C6D">
        <w:t xml:space="preserve"> Friday guided discussion</w:t>
      </w:r>
      <w:r w:rsidR="00BE7104">
        <w:t>s</w:t>
      </w:r>
      <w:r w:rsidR="00C44C6D">
        <w:t xml:space="preserve">. The goal of these meetings is to encourage in-class dialog and participation regarding all of the readings assigned for that week (including those for Friday). Working groups will be responsible for creating the “backbone” of the discussion for that week, including identifying the 2 most important </w:t>
      </w:r>
      <w:r w:rsidR="008929AE">
        <w:t xml:space="preserve">reading </w:t>
      </w:r>
      <w:r w:rsidR="00C44C6D">
        <w:t>concepts from the week, and</w:t>
      </w:r>
      <w:r w:rsidR="00D8501A">
        <w:t xml:space="preserve"> drafting</w:t>
      </w:r>
      <w:r w:rsidR="00C44C6D">
        <w:t xml:space="preserve"> at least 6 discussion questions. They will also choose that week’s top 3 </w:t>
      </w:r>
      <w:r w:rsidR="008929AE">
        <w:t>News Feed Items or Comments</w:t>
      </w:r>
      <w:r w:rsidR="00C44C6D">
        <w:t xml:space="preserve"> from the </w:t>
      </w:r>
      <w:proofErr w:type="spellStart"/>
      <w:r w:rsidR="00C44C6D">
        <w:t>Coursekit</w:t>
      </w:r>
      <w:proofErr w:type="spellEnd"/>
      <w:r w:rsidR="00C44C6D">
        <w:t xml:space="preserve"> blog. (See below for details.) </w:t>
      </w:r>
      <w:r w:rsidR="008127BD">
        <w:t xml:space="preserve">100 points possible / group grade / </w:t>
      </w:r>
      <w:r w:rsidR="00C44C6D">
        <w:t>15% of final grade.</w:t>
      </w:r>
    </w:p>
    <w:p w:rsidR="00924892" w:rsidRDefault="00DD5A4E" w:rsidP="00924892">
      <w:pPr>
        <w:ind w:left="720" w:hanging="720"/>
      </w:pPr>
      <w:proofErr w:type="spellStart"/>
      <w:r w:rsidRPr="00DD5A4E">
        <w:rPr>
          <w:i/>
        </w:rPr>
        <w:t>Coursekit</w:t>
      </w:r>
      <w:proofErr w:type="spellEnd"/>
      <w:r w:rsidRPr="00DD5A4E">
        <w:rPr>
          <w:i/>
        </w:rPr>
        <w:t xml:space="preserve"> Semi-Structured </w:t>
      </w:r>
      <w:r w:rsidR="008929AE">
        <w:rPr>
          <w:i/>
        </w:rPr>
        <w:t>Blog Posts, News Feed Items, and Comments</w:t>
      </w:r>
      <w:r w:rsidRPr="00DD5A4E">
        <w:rPr>
          <w:i/>
        </w:rPr>
        <w:t>.</w:t>
      </w:r>
      <w:r w:rsidR="00C44C6D">
        <w:t xml:space="preserve"> </w:t>
      </w:r>
      <w:r w:rsidR="008929AE">
        <w:t xml:space="preserve"> </w:t>
      </w:r>
      <w:r w:rsidR="00924892">
        <w:br/>
      </w:r>
      <w:r w:rsidR="00924892">
        <w:br/>
      </w:r>
      <w:r w:rsidR="008929AE">
        <w:t xml:space="preserve">1) </w:t>
      </w:r>
      <w:r w:rsidR="00C44C6D">
        <w:t xml:space="preserve">When it is your group’s turn to lead discussion for the week, </w:t>
      </w:r>
      <w:r w:rsidR="008929AE">
        <w:t>each person in your group will write</w:t>
      </w:r>
      <w:r w:rsidR="009142DD">
        <w:t xml:space="preserve"> a 4</w:t>
      </w:r>
      <w:r w:rsidR="00C44C6D">
        <w:t xml:space="preserve">00-word blog post on </w:t>
      </w:r>
      <w:proofErr w:type="spellStart"/>
      <w:r w:rsidR="00C44C6D">
        <w:t>Coursekit</w:t>
      </w:r>
      <w:proofErr w:type="spellEnd"/>
      <w:r w:rsidR="00C44C6D">
        <w:t xml:space="preserve"> about that week’s readings. </w:t>
      </w:r>
      <w:r w:rsidR="008127BD">
        <w:t xml:space="preserve">These posts will be staggered, so one student will post for Monday, one for Wednesday, and </w:t>
      </w:r>
      <w:r w:rsidR="00D8501A">
        <w:t>one or two for Friday (if there are four in a group</w:t>
      </w:r>
      <w:r w:rsidR="008127BD">
        <w:t xml:space="preserve">). </w:t>
      </w:r>
      <w:r w:rsidR="00D8501A">
        <w:t xml:space="preserve">These posts are due to be uploaded by 5 p.m. the day before class meets. </w:t>
      </w:r>
      <w:r w:rsidR="008929AE">
        <w:t xml:space="preserve">These posts should be thoughtful and written in an academic style; however, the only requirement I have for these posts is that you </w:t>
      </w:r>
      <w:r w:rsidR="008929AE" w:rsidRPr="008127BD">
        <w:rPr>
          <w:i/>
        </w:rPr>
        <w:t>include as a quotation at least one full sentence from the poster before you</w:t>
      </w:r>
      <w:r w:rsidR="008929AE">
        <w:t xml:space="preserve">, and make it make sense in context of your own post. </w:t>
      </w:r>
      <w:r w:rsidR="00924892">
        <w:br/>
      </w:r>
      <w:r w:rsidR="00924892">
        <w:br/>
      </w:r>
      <w:r w:rsidR="0081358C">
        <w:t xml:space="preserve">2) Everyone in the class </w:t>
      </w:r>
      <w:r w:rsidR="008929AE">
        <w:t xml:space="preserve">is required to post one item to the </w:t>
      </w:r>
      <w:proofErr w:type="spellStart"/>
      <w:r w:rsidR="008929AE">
        <w:t>Coursekit</w:t>
      </w:r>
      <w:proofErr w:type="spellEnd"/>
      <w:r w:rsidR="008929AE">
        <w:t xml:space="preserve"> news feed each week</w:t>
      </w:r>
      <w:r w:rsidR="00ED2C6F">
        <w:t xml:space="preserve"> related to the readings or discussion for the week</w:t>
      </w:r>
      <w:r w:rsidR="0081358C">
        <w:t>, or referring back to previous weeks</w:t>
      </w:r>
      <w:r w:rsidR="008929AE">
        <w:t xml:space="preserve"> (this could be a comment on a blog entry, a link, a video, a picture, etc.) All comments and/or other feed posts must contain at least two sentences of explanation. </w:t>
      </w:r>
      <w:r w:rsidR="006329F2">
        <w:t xml:space="preserve">You may skip one week. </w:t>
      </w:r>
      <w:r w:rsidR="0081358C">
        <w:t xml:space="preserve">Discussion leaders </w:t>
      </w:r>
      <w:r w:rsidR="00C251EA">
        <w:t>are exempt.</w:t>
      </w:r>
    </w:p>
    <w:p w:rsidR="00632306" w:rsidRDefault="00AB5A1B" w:rsidP="00924892">
      <w:pPr>
        <w:ind w:left="720"/>
      </w:pPr>
      <w:r>
        <w:t>100</w:t>
      </w:r>
      <w:r w:rsidR="008127BD">
        <w:t xml:space="preserve"> points </w:t>
      </w:r>
      <w:r w:rsidR="00924892">
        <w:t>possible for required blog entries</w:t>
      </w:r>
      <w:r w:rsidR="008127BD">
        <w:t xml:space="preserve"> </w:t>
      </w:r>
      <w:r w:rsidR="006329F2">
        <w:t xml:space="preserve">(individual grade) </w:t>
      </w:r>
      <w:r w:rsidR="008127BD">
        <w:t xml:space="preserve">/ 5 points for </w:t>
      </w:r>
      <w:r>
        <w:t xml:space="preserve">posting at least one item or comment to the news feed each week, </w:t>
      </w:r>
      <w:r w:rsidR="006329F2">
        <w:t>total of 50 across the semester /</w:t>
      </w:r>
      <w:r w:rsidR="008127BD">
        <w:t xml:space="preserve"> </w:t>
      </w:r>
      <w:r w:rsidR="006329F2">
        <w:t>15% of final grade.</w:t>
      </w:r>
    </w:p>
    <w:p w:rsidR="008127BD" w:rsidRDefault="008127BD" w:rsidP="008929AE">
      <w:r w:rsidRPr="008127BD">
        <w:rPr>
          <w:i/>
        </w:rPr>
        <w:t>Quizzes.</w:t>
      </w:r>
      <w:r>
        <w:t xml:space="preserve"> You will have a very short quiz each Friday on the readings for that week. There are 12 quizzes; you will drop your lowest 2 scores for the semester.</w:t>
      </w:r>
      <w:r w:rsidR="000C4B78">
        <w:t xml:space="preserve"> You cannot make up quizzes.</w:t>
      </w:r>
      <w:r>
        <w:t xml:space="preserve"> </w:t>
      </w:r>
      <w:r w:rsidR="006329F2">
        <w:t xml:space="preserve">100 points possible / </w:t>
      </w:r>
      <w:r>
        <w:t>15% of final grade.</w:t>
      </w:r>
    </w:p>
    <w:p w:rsidR="006329F2" w:rsidRDefault="006329F2" w:rsidP="003202FE">
      <w:r w:rsidRPr="006329F2">
        <w:rPr>
          <w:i/>
        </w:rPr>
        <w:t>In-class Participation &amp; Attendance.</w:t>
      </w:r>
      <w:r w:rsidRPr="00632306">
        <w:t xml:space="preserve"> </w:t>
      </w:r>
      <w:r>
        <w:t xml:space="preserve">100 points possible / </w:t>
      </w:r>
      <w:r w:rsidRPr="00632306">
        <w:t>10% of final grade.</w:t>
      </w:r>
    </w:p>
    <w:p w:rsidR="00DD5A4E" w:rsidRPr="00EC2043" w:rsidRDefault="00C44C6D" w:rsidP="003202FE">
      <w:r w:rsidRPr="008127BD">
        <w:rPr>
          <w:i/>
        </w:rPr>
        <w:t>Extra Credit.</w:t>
      </w:r>
      <w:r>
        <w:t xml:space="preserve"> Each t</w:t>
      </w:r>
      <w:r w:rsidR="008929AE">
        <w:t>ime your comment or news feed item is selected as one of the “top 3</w:t>
      </w:r>
      <w:r>
        <w:t xml:space="preserve">” for the week, you will earn </w:t>
      </w:r>
      <w:r w:rsidR="006329F2">
        <w:t xml:space="preserve">2 extra points for </w:t>
      </w:r>
      <w:r w:rsidR="00924892">
        <w:t xml:space="preserve">that week’s </w:t>
      </w:r>
      <w:r w:rsidR="006329F2">
        <w:t>news feed item grade.</w:t>
      </w:r>
      <w:r w:rsidR="00EC2043" w:rsidRPr="00632306">
        <w:t xml:space="preserve"> </w:t>
      </w:r>
      <w:r w:rsidR="00FE28B6" w:rsidRPr="00632306">
        <w:br/>
      </w:r>
    </w:p>
    <w:p w:rsidR="00E8404A" w:rsidRPr="00EC2043" w:rsidRDefault="00EC2043" w:rsidP="003202FE">
      <w:pPr>
        <w:rPr>
          <w:b/>
        </w:rPr>
      </w:pPr>
      <w:r>
        <w:rPr>
          <w:b/>
          <w:i/>
          <w:u w:val="single"/>
        </w:rPr>
        <w:t>Course P</w:t>
      </w:r>
      <w:r w:rsidR="008A78D9" w:rsidRPr="00EC2043">
        <w:rPr>
          <w:b/>
          <w:i/>
          <w:u w:val="single"/>
        </w:rPr>
        <w:t>olicies:</w:t>
      </w:r>
      <w:r w:rsidRPr="00EC2043">
        <w:rPr>
          <w:b/>
          <w:i/>
          <w:u w:val="single"/>
        </w:rPr>
        <w:br/>
      </w:r>
      <w:r w:rsidR="008A78D9" w:rsidRPr="00EC2043">
        <w:rPr>
          <w:i/>
        </w:rPr>
        <w:t>Attendance.</w:t>
      </w:r>
      <w:r w:rsidR="008A78D9" w:rsidRPr="00632306">
        <w:t xml:space="preserve"> </w:t>
      </w:r>
      <w:r>
        <w:t xml:space="preserve">Will be taken every class session. Advance notice is required for any excused absence. </w:t>
      </w:r>
    </w:p>
    <w:p w:rsidR="000C4B78" w:rsidRPr="00E84374" w:rsidRDefault="001A765D" w:rsidP="000C4B78">
      <w:pPr>
        <w:rPr>
          <w:rFonts w:cs="Tahoma"/>
        </w:rPr>
      </w:pPr>
      <w:r w:rsidRPr="00EC2043">
        <w:rPr>
          <w:i/>
        </w:rPr>
        <w:lastRenderedPageBreak/>
        <w:t>Late work.</w:t>
      </w:r>
      <w:r w:rsidRPr="00632306">
        <w:t xml:space="preserve"> Late papers will be accepted; the paper grade will drop one full letter grade each day the paper is late. Late blog posts are </w:t>
      </w:r>
      <w:r w:rsidR="000C4B78">
        <w:t>similarly marked down.</w:t>
      </w:r>
      <w:r w:rsidR="00FE28B6" w:rsidRPr="00632306">
        <w:br/>
      </w:r>
      <w:r w:rsidR="000C4B78">
        <w:rPr>
          <w:rFonts w:cs="Tahoma"/>
          <w:b/>
        </w:rPr>
        <w:br/>
      </w:r>
      <w:r w:rsidR="000C4B78" w:rsidRPr="000C4B78">
        <w:rPr>
          <w:rFonts w:cs="Tahoma"/>
          <w:i/>
        </w:rPr>
        <w:t>Academic misconduct:</w:t>
      </w:r>
      <w:r w:rsidR="000C4B78" w:rsidRPr="00E84374">
        <w:rPr>
          <w:rFonts w:cs="Tahoma"/>
        </w:rPr>
        <w:t xml:space="preserve">  </w:t>
      </w:r>
      <w:r w:rsidR="000C4B78">
        <w:rPr>
          <w:rFonts w:cs="Tahoma"/>
        </w:rPr>
        <w:t>The work that you produce in this class must be your own.</w:t>
      </w:r>
      <w:r w:rsidR="000C4B78" w:rsidRPr="00E84374">
        <w:rPr>
          <w:rFonts w:cs="Tahoma"/>
        </w:rPr>
        <w:t xml:space="preserve">  Expect </w:t>
      </w:r>
      <w:r w:rsidR="000C4B78">
        <w:rPr>
          <w:rFonts w:cs="Tahoma"/>
        </w:rPr>
        <w:t>me</w:t>
      </w:r>
      <w:r w:rsidR="000C4B78" w:rsidRPr="00E84374">
        <w:rPr>
          <w:rFonts w:cs="Tahoma"/>
        </w:rPr>
        <w:t xml:space="preserve"> to pursue </w:t>
      </w:r>
      <w:r w:rsidR="000C4B78" w:rsidRPr="00E84374">
        <w:rPr>
          <w:rFonts w:cs="Tahoma"/>
          <w:u w:val="single"/>
        </w:rPr>
        <w:t>every</w:t>
      </w:r>
      <w:r w:rsidR="000C4B78" w:rsidRPr="00E84374">
        <w:rPr>
          <w:rFonts w:cs="Tahoma"/>
        </w:rPr>
        <w:t xml:space="preserve"> instance of suspected academic misconduct in this course. Two kinds of academic misconduct are </w:t>
      </w:r>
      <w:r w:rsidR="000C4B78" w:rsidRPr="00E84374">
        <w:rPr>
          <w:rFonts w:cs="Tahoma"/>
          <w:b/>
        </w:rPr>
        <w:t>cheating</w:t>
      </w:r>
      <w:r w:rsidR="000C4B78" w:rsidRPr="00E84374">
        <w:rPr>
          <w:rFonts w:cs="Tahoma"/>
        </w:rPr>
        <w:t xml:space="preserve"> on quizzes and exams, and </w:t>
      </w:r>
      <w:r w:rsidR="000C4B78" w:rsidRPr="00E84374">
        <w:rPr>
          <w:rFonts w:cs="Tahoma"/>
          <w:b/>
        </w:rPr>
        <w:t>plagiarism</w:t>
      </w:r>
      <w:r w:rsidR="000C4B78" w:rsidRPr="00E84374">
        <w:rPr>
          <w:rFonts w:cs="Tahoma"/>
        </w:rPr>
        <w:t xml:space="preserve"> (such as turning in someone else’s work, downloading a paper from the Web in part or in whole, or paraphrasing or quoting sources without citation).  Penalties range from a </w:t>
      </w:r>
      <w:r w:rsidR="000C4B78" w:rsidRPr="00E84374">
        <w:rPr>
          <w:rFonts w:cs="Tahoma"/>
          <w:u w:val="single"/>
        </w:rPr>
        <w:t>zero</w:t>
      </w:r>
      <w:r w:rsidR="000C4B78" w:rsidRPr="00E84374">
        <w:rPr>
          <w:rFonts w:cs="Tahoma"/>
        </w:rPr>
        <w:t xml:space="preserve"> on the assignment to expulsion from school. </w:t>
      </w:r>
    </w:p>
    <w:p w:rsidR="000C4B78" w:rsidRPr="00924892" w:rsidRDefault="000C4B78" w:rsidP="000C4B78">
      <w:pPr>
        <w:rPr>
          <w:rFonts w:cs="Tahoma"/>
        </w:rPr>
      </w:pPr>
      <w:r w:rsidRPr="00E84374">
        <w:rPr>
          <w:rFonts w:cs="Tahoma"/>
        </w:rPr>
        <w:t xml:space="preserve">The work that you turn in should honestly and accurately demonstrate </w:t>
      </w:r>
      <w:r w:rsidRPr="00E84374">
        <w:rPr>
          <w:rFonts w:cs="Tahoma"/>
          <w:u w:val="single"/>
        </w:rPr>
        <w:t>your own</w:t>
      </w:r>
      <w:r w:rsidRPr="00E84374">
        <w:rPr>
          <w:rFonts w:cs="Tahoma"/>
        </w:rPr>
        <w:t xml:space="preserve"> academic efforts.  Your assignments should reflect work done for </w:t>
      </w:r>
      <w:r w:rsidRPr="00E84374">
        <w:rPr>
          <w:rFonts w:cs="Tahoma"/>
          <w:u w:val="single"/>
        </w:rPr>
        <w:t>this course</w:t>
      </w:r>
      <w:r w:rsidRPr="00E84374">
        <w:rPr>
          <w:rFonts w:cs="Tahoma"/>
        </w:rPr>
        <w:t>.  Do not turn in assignments done for another course or attempt to pass off readings or screenings from another course as your own research or analysis.</w:t>
      </w:r>
      <w:r>
        <w:rPr>
          <w:rFonts w:cs="Tahoma"/>
        </w:rPr>
        <w:t xml:space="preserve"> If you have a question about what constitutes plagiarism, please ask! This class will adhere to </w:t>
      </w:r>
      <w:r w:rsidRPr="00E01F59">
        <w:rPr>
          <w:rFonts w:cs="Tahoma"/>
        </w:rPr>
        <w:t>the University’s full definition of academic misconduct a</w:t>
      </w:r>
      <w:r w:rsidR="00924892">
        <w:rPr>
          <w:rFonts w:cs="Tahoma"/>
        </w:rPr>
        <w:t xml:space="preserve">nd its possible penalties.  </w:t>
      </w:r>
      <w:r w:rsidR="00924892">
        <w:rPr>
          <w:rFonts w:cs="Tahoma"/>
        </w:rPr>
        <w:br/>
      </w:r>
      <w:r w:rsidR="00924892">
        <w:rPr>
          <w:rFonts w:cs="Tahoma"/>
        </w:rPr>
        <w:br/>
      </w:r>
      <w:r w:rsidRPr="006E129A">
        <w:rPr>
          <w:bCs/>
          <w:i/>
        </w:rPr>
        <w:t>The University of Texas Honor Code</w:t>
      </w:r>
      <w:r w:rsidR="00924892">
        <w:rPr>
          <w:bCs/>
          <w:i/>
        </w:rPr>
        <w:br/>
      </w:r>
      <w:r w:rsidR="00924892">
        <w:rPr>
          <w:bCs/>
          <w:i/>
        </w:rPr>
        <w:br/>
      </w:r>
      <w:r w:rsidRPr="00E84374">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w:t>
      </w:r>
      <w:r w:rsidRPr="00E84374">
        <w:br/>
      </w:r>
      <w:r w:rsidRPr="00E84374">
        <w:rPr>
          <w:b/>
          <w:bCs/>
        </w:rPr>
        <w:br/>
        <w:t>Scholastic Dishonesty</w:t>
      </w:r>
      <w:r>
        <w:rPr>
          <w:b/>
          <w:bCs/>
        </w:rPr>
        <w:t xml:space="preserve">. </w:t>
      </w:r>
      <w:r w:rsidRPr="00E84374">
        <w:t xml:space="preserve">The University defines academic dishonesty as cheating, plagiarism, unauthorized collaboration, falsifying academic records, and any act designed to avoid participating honestly in the learning process. Scholastic dishonesty also includes, but is not limited to, providing false or misleading information to receive a postponement or an extension on a test, quiz, or other assignment, and submission of essentially the same written assignment for two courses without the prior permission of the instructor. By accepting this syllabus, you have agreed to these guidelines and must adhere to them. Scholastic dishonest damages both the student’s learning experience and readiness for the future demands of a work-career. Students who violate University rules on scholastic dishonesty are subject to disciplinary penalties, including the possibility of failure in the course and/or </w:t>
      </w:r>
      <w:r w:rsidRPr="004A44FC">
        <w:t>dismissal from the University. For more information on scholastic dishonesty, please visit the Student Judicial services Web site at http://deanofstudents.utexas.edu/sjs</w:t>
      </w:r>
      <w:r w:rsidRPr="004A44FC">
        <w:br/>
      </w:r>
      <w:r w:rsidRPr="004A44FC">
        <w:br/>
      </w:r>
      <w:r w:rsidR="004A44FC" w:rsidRPr="004A44FC">
        <w:rPr>
          <w:b/>
        </w:rPr>
        <w:t>Writing Center:</w:t>
      </w:r>
      <w:r w:rsidR="004A44FC" w:rsidRPr="004A44FC">
        <w:t> I strongly encourage you to use the Undergraduate Writing Center, FAC 211, 471-6222: </w:t>
      </w:r>
      <w:hyperlink r:id="rId9" w:tgtFrame="_blank" w:history="1">
        <w:r w:rsidR="004A44FC" w:rsidRPr="004A44FC">
          <w:rPr>
            <w:rStyle w:val="Hyperlink"/>
          </w:rPr>
          <w:t>http://www.uwc.utexas.edu/</w:t>
        </w:r>
      </w:hyperlink>
      <w:r w:rsidR="004A44FC" w:rsidRPr="004A44FC">
        <w:t>). The Undergraduate</w:t>
      </w:r>
      <w:r w:rsidR="004A44FC">
        <w:t xml:space="preserve"> </w:t>
      </w:r>
      <w:r w:rsidR="004A44FC" w:rsidRPr="004A44FC">
        <w:t xml:space="preserve">Writing Center offers free, individualized, expert help with writing for any UT undergraduate, by appointment or on a drop-in basis. Any undergraduate enrolled in a course at UT can visit the UWC for assistance with any writing project. The consultants there work with students from every department on campus, for both academic and non-academic writing. Whether you are writing a lab report, a resume, a term paper, a statement for an application, or your own poetry, UWC consultants will be happy to work with you. Their services are not just for writing that has "problems." Getting feedback from an informed audience is a normal part of a successful writing project. Consultants help students develop strategies to improve their writing. The </w:t>
      </w:r>
      <w:r w:rsidR="004A44FC" w:rsidRPr="004A44FC">
        <w:lastRenderedPageBreak/>
        <w:t>assistance they provide is intended to foster independence. Each student determines how to use the consultant's advice. The consultants are trained to help you work on your</w:t>
      </w:r>
      <w:r w:rsidR="004A44FC">
        <w:t xml:space="preserve"> </w:t>
      </w:r>
      <w:r w:rsidR="004A44FC" w:rsidRPr="004A44FC">
        <w:t>writing in ways that preserve the integrity of your work.</w:t>
      </w:r>
      <w:r w:rsidRPr="004A44FC">
        <w:br/>
      </w:r>
      <w:r w:rsidR="004A44FC" w:rsidRPr="004A44FC">
        <w:br/>
      </w:r>
      <w:r w:rsidRPr="00D8501A">
        <w:rPr>
          <w:b/>
        </w:rPr>
        <w:t>Services For Students</w:t>
      </w:r>
      <w:r w:rsidRPr="00D8501A">
        <w:rPr>
          <w:b/>
          <w:bCs/>
        </w:rPr>
        <w:t xml:space="preserve"> With </w:t>
      </w:r>
      <w:r w:rsidRPr="004A44FC">
        <w:rPr>
          <w:b/>
          <w:bCs/>
        </w:rPr>
        <w:t>Disabilities</w:t>
      </w:r>
      <w:r>
        <w:rPr>
          <w:b/>
          <w:bCs/>
        </w:rPr>
        <w:t xml:space="preserve">. </w:t>
      </w:r>
      <w:r w:rsidRPr="00E84374">
        <w:t>The University of Texas at Austin provides upon request appropriate academic accommodations for qualified students with disabilities. For more information, contact the Office of the Dean of Students at 471-6259, 471-4641 TTY.</w:t>
      </w:r>
      <w:r w:rsidRPr="00E84374">
        <w:br/>
      </w:r>
      <w:r w:rsidRPr="00E84374">
        <w:rPr>
          <w:b/>
          <w:bCs/>
        </w:rPr>
        <w:br/>
        <w:t>Religious Holidays</w:t>
      </w:r>
      <w:r>
        <w:rPr>
          <w:b/>
          <w:bCs/>
        </w:rPr>
        <w:t xml:space="preserve">. </w:t>
      </w:r>
      <w:r w:rsidRPr="00E84374">
        <w:t>Religious holy days sometimes conflict with class and examination schedules. If you miss a work assignment or other project due to the observance of a religious holy day you will be given an opportunity to complete the work missed within a reasonable time after the absence. It is the policy of the University of Texas at Austin that you must notify each of your instructors at least fourteen days prior to the classes scheduled on dates you will be absent to observe a religious holy day.</w:t>
      </w:r>
    </w:p>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1C4CCC" w:rsidRDefault="001C4CCC" w:rsidP="003202FE"/>
    <w:p w:rsidR="00FA3980" w:rsidRPr="001C4CCC" w:rsidRDefault="00DB6A9F" w:rsidP="003202FE">
      <w:r w:rsidRPr="00632306">
        <w:rPr>
          <w:i/>
          <w:u w:val="single"/>
        </w:rPr>
        <w:lastRenderedPageBreak/>
        <w:t xml:space="preserve">‘MIXED RACE’ AND THE MEDIA: </w:t>
      </w:r>
      <w:r w:rsidR="00070B4F" w:rsidRPr="00632306">
        <w:rPr>
          <w:i/>
          <w:u w:val="single"/>
        </w:rPr>
        <w:t xml:space="preserve">SPRING 2012 </w:t>
      </w:r>
      <w:r w:rsidRPr="00632306">
        <w:rPr>
          <w:i/>
          <w:u w:val="single"/>
        </w:rPr>
        <w:t>COURSE SCHEDULE</w:t>
      </w:r>
    </w:p>
    <w:p w:rsidR="00022CED" w:rsidRPr="00632306" w:rsidRDefault="00022CED" w:rsidP="003202FE">
      <w:pPr>
        <w:rPr>
          <w:b/>
          <w:i/>
        </w:rPr>
      </w:pPr>
      <w:r w:rsidRPr="00632306">
        <w:rPr>
          <w:b/>
          <w:i/>
        </w:rPr>
        <w:t xml:space="preserve">PART 1: </w:t>
      </w:r>
      <w:r w:rsidR="00FA5A28" w:rsidRPr="00632306">
        <w:rPr>
          <w:b/>
          <w:i/>
        </w:rPr>
        <w:t>COMING TO TERMS WITH “RACE”</w:t>
      </w:r>
    </w:p>
    <w:p w:rsidR="009E27A8" w:rsidRPr="00632306" w:rsidRDefault="009E27A8" w:rsidP="003202FE">
      <w:pPr>
        <w:rPr>
          <w:i/>
          <w:u w:val="single"/>
        </w:rPr>
      </w:pPr>
      <w:r w:rsidRPr="00632306">
        <w:rPr>
          <w:i/>
          <w:u w:val="single"/>
        </w:rPr>
        <w:t xml:space="preserve">Wk 1 – </w:t>
      </w:r>
      <w:r w:rsidR="00982AC9" w:rsidRPr="00632306">
        <w:rPr>
          <w:i/>
          <w:u w:val="single"/>
        </w:rPr>
        <w:t>Introduction</w:t>
      </w:r>
      <w:r w:rsidR="00D77458" w:rsidRPr="00632306">
        <w:rPr>
          <w:i/>
          <w:u w:val="single"/>
        </w:rPr>
        <w:t xml:space="preserve"> &amp; What is Race?</w:t>
      </w:r>
      <w:r w:rsidR="0014603C" w:rsidRPr="00632306">
        <w:rPr>
          <w:i/>
          <w:u w:val="single"/>
        </w:rPr>
        <w:br/>
      </w:r>
      <w:r w:rsidR="00C5133B" w:rsidRPr="00632306">
        <w:rPr>
          <w:b/>
        </w:rPr>
        <w:t xml:space="preserve">W </w:t>
      </w:r>
      <w:r w:rsidR="00D77458" w:rsidRPr="00632306">
        <w:rPr>
          <w:b/>
        </w:rPr>
        <w:t xml:space="preserve">Jan </w:t>
      </w:r>
      <w:r w:rsidRPr="00632306">
        <w:rPr>
          <w:b/>
        </w:rPr>
        <w:t>18</w:t>
      </w:r>
      <w:r w:rsidR="00D77458" w:rsidRPr="00632306">
        <w:rPr>
          <w:b/>
        </w:rPr>
        <w:t xml:space="preserve"> </w:t>
      </w:r>
      <w:r w:rsidR="005B3718" w:rsidRPr="00632306">
        <w:rPr>
          <w:b/>
        </w:rPr>
        <w:t>– Introduction and Overview</w:t>
      </w:r>
      <w:r w:rsidR="003202FE" w:rsidRPr="00632306">
        <w:rPr>
          <w:b/>
        </w:rPr>
        <w:br/>
      </w:r>
      <w:r w:rsidR="003202FE" w:rsidRPr="00632306">
        <w:t xml:space="preserve">Read in class: </w:t>
      </w:r>
      <w:proofErr w:type="spellStart"/>
      <w:r w:rsidR="003202FE" w:rsidRPr="00632306">
        <w:t>Saulny</w:t>
      </w:r>
      <w:proofErr w:type="spellEnd"/>
      <w:r w:rsidR="003202FE" w:rsidRPr="00632306">
        <w:t>, “Black? White? Asian? More Young Americans Choose All of the Above”</w:t>
      </w:r>
    </w:p>
    <w:p w:rsidR="00D77458" w:rsidRPr="00632306" w:rsidRDefault="00C5133B" w:rsidP="003202FE">
      <w:pPr>
        <w:rPr>
          <w:b/>
        </w:rPr>
      </w:pPr>
      <w:r w:rsidRPr="00632306">
        <w:rPr>
          <w:b/>
        </w:rPr>
        <w:t xml:space="preserve">F </w:t>
      </w:r>
      <w:r w:rsidR="00D77458" w:rsidRPr="00632306">
        <w:rPr>
          <w:b/>
        </w:rPr>
        <w:t>Jan 2</w:t>
      </w:r>
      <w:r w:rsidR="009E27A8" w:rsidRPr="00632306">
        <w:rPr>
          <w:b/>
        </w:rPr>
        <w:t>0</w:t>
      </w:r>
      <w:r w:rsidR="005B3718" w:rsidRPr="00632306">
        <w:rPr>
          <w:b/>
        </w:rPr>
        <w:t xml:space="preserve"> – </w:t>
      </w:r>
      <w:r w:rsidR="00F27E2F" w:rsidRPr="00632306">
        <w:rPr>
          <w:b/>
        </w:rPr>
        <w:t>Race and Category</w:t>
      </w:r>
      <w:r w:rsidR="003202FE" w:rsidRPr="00632306">
        <w:rPr>
          <w:b/>
        </w:rPr>
        <w:br/>
      </w:r>
      <w:r w:rsidR="003202FE" w:rsidRPr="00632306">
        <w:t xml:space="preserve">Read: </w:t>
      </w:r>
      <w:proofErr w:type="spellStart"/>
      <w:r w:rsidR="003202FE" w:rsidRPr="00632306">
        <w:t>Ewen</w:t>
      </w:r>
      <w:proofErr w:type="spellEnd"/>
      <w:r w:rsidR="003202FE" w:rsidRPr="00632306">
        <w:t xml:space="preserve"> &amp; </w:t>
      </w:r>
      <w:proofErr w:type="spellStart"/>
      <w:r w:rsidR="003202FE" w:rsidRPr="00632306">
        <w:t>Ewen</w:t>
      </w:r>
      <w:proofErr w:type="spellEnd"/>
      <w:r w:rsidR="003202FE" w:rsidRPr="00632306">
        <w:t>,</w:t>
      </w:r>
      <w:r w:rsidR="00A30E21" w:rsidRPr="00632306">
        <w:t xml:space="preserve"> “Hierarchies of Humanity</w:t>
      </w:r>
      <w:r w:rsidR="003202FE" w:rsidRPr="00632306">
        <w:t>”</w:t>
      </w:r>
      <w:r w:rsidR="00B341AF" w:rsidRPr="00632306">
        <w:rPr>
          <w:b/>
        </w:rPr>
        <w:br/>
      </w:r>
      <w:r w:rsidR="00B341AF" w:rsidRPr="00632306">
        <w:rPr>
          <w:b/>
        </w:rPr>
        <w:br/>
      </w:r>
      <w:r w:rsidR="009E27A8" w:rsidRPr="00632306">
        <w:rPr>
          <w:i/>
          <w:u w:val="single"/>
        </w:rPr>
        <w:t>Wk 2 –</w:t>
      </w:r>
      <w:r w:rsidR="00905484" w:rsidRPr="00632306">
        <w:rPr>
          <w:i/>
          <w:u w:val="single"/>
        </w:rPr>
        <w:t xml:space="preserve"> </w:t>
      </w:r>
      <w:r w:rsidR="003202FE" w:rsidRPr="00632306">
        <w:rPr>
          <w:i/>
          <w:u w:val="single"/>
        </w:rPr>
        <w:t xml:space="preserve">Fundamentals of Race and </w:t>
      </w:r>
      <w:r w:rsidR="00A30E21" w:rsidRPr="00632306">
        <w:rPr>
          <w:i/>
          <w:u w:val="single"/>
        </w:rPr>
        <w:t>Media</w:t>
      </w:r>
      <w:r w:rsidR="00664C12" w:rsidRPr="00632306">
        <w:rPr>
          <w:i/>
          <w:u w:val="single"/>
        </w:rPr>
        <w:t>ted</w:t>
      </w:r>
      <w:r w:rsidR="00A30E21" w:rsidRPr="00632306">
        <w:rPr>
          <w:i/>
          <w:u w:val="single"/>
        </w:rPr>
        <w:t xml:space="preserve"> </w:t>
      </w:r>
      <w:r w:rsidR="003202FE" w:rsidRPr="00632306">
        <w:rPr>
          <w:i/>
          <w:u w:val="single"/>
        </w:rPr>
        <w:t>Representation</w:t>
      </w:r>
      <w:r w:rsidR="0014603C" w:rsidRPr="00632306">
        <w:rPr>
          <w:i/>
          <w:u w:val="single"/>
        </w:rPr>
        <w:br/>
      </w:r>
      <w:r w:rsidRPr="00632306">
        <w:rPr>
          <w:b/>
        </w:rPr>
        <w:t xml:space="preserve">M </w:t>
      </w:r>
      <w:r w:rsidR="00D77458" w:rsidRPr="00632306">
        <w:rPr>
          <w:b/>
        </w:rPr>
        <w:t>Jan 2</w:t>
      </w:r>
      <w:r w:rsidR="009E27A8" w:rsidRPr="00632306">
        <w:rPr>
          <w:b/>
        </w:rPr>
        <w:t>3</w:t>
      </w:r>
      <w:r w:rsidR="005B3718" w:rsidRPr="00632306">
        <w:rPr>
          <w:b/>
        </w:rPr>
        <w:t xml:space="preserve"> – Fundamentals of Representation I</w:t>
      </w:r>
      <w:r w:rsidR="003202FE" w:rsidRPr="00632306">
        <w:rPr>
          <w:b/>
        </w:rPr>
        <w:br/>
      </w:r>
      <w:r w:rsidR="00D77458" w:rsidRPr="00632306">
        <w:t xml:space="preserve">Read: Hall, Stuart. </w:t>
      </w:r>
      <w:r w:rsidR="00D77458" w:rsidRPr="00632306">
        <w:rPr>
          <w:i/>
        </w:rPr>
        <w:t>The Spectacle of the Other</w:t>
      </w:r>
      <w:r w:rsidR="00D77458" w:rsidRPr="00632306">
        <w:t xml:space="preserve"> (</w:t>
      </w:r>
      <w:r w:rsidR="00D17834" w:rsidRPr="00632306">
        <w:t xml:space="preserve">pp. 239-253) </w:t>
      </w:r>
      <w:r w:rsidR="00D77458" w:rsidRPr="00632306">
        <w:br/>
      </w:r>
      <w:r w:rsidR="003202FE" w:rsidRPr="00632306">
        <w:t xml:space="preserve">Watch in class:  </w:t>
      </w:r>
      <w:r w:rsidR="003202FE" w:rsidRPr="00632306">
        <w:rPr>
          <w:i/>
        </w:rPr>
        <w:t>Race: The Power of an Illusion</w:t>
      </w:r>
      <w:r w:rsidR="003202FE" w:rsidRPr="00632306">
        <w:t xml:space="preserve"> (California Newsreel, 2003)</w:t>
      </w:r>
      <w:r w:rsidR="00D77458" w:rsidRPr="00632306">
        <w:t xml:space="preserve"> (excerpt)</w:t>
      </w:r>
    </w:p>
    <w:p w:rsidR="00D77458" w:rsidRPr="00632306" w:rsidRDefault="00C5133B" w:rsidP="003202FE">
      <w:pPr>
        <w:rPr>
          <w:b/>
        </w:rPr>
      </w:pPr>
      <w:r w:rsidRPr="00632306">
        <w:rPr>
          <w:b/>
        </w:rPr>
        <w:t xml:space="preserve">W </w:t>
      </w:r>
      <w:r w:rsidR="00D77458" w:rsidRPr="00632306">
        <w:rPr>
          <w:b/>
        </w:rPr>
        <w:t xml:space="preserve">Jan </w:t>
      </w:r>
      <w:r w:rsidR="009E27A8" w:rsidRPr="00632306">
        <w:rPr>
          <w:b/>
        </w:rPr>
        <w:t>25</w:t>
      </w:r>
      <w:r w:rsidR="005B3718" w:rsidRPr="00632306">
        <w:rPr>
          <w:b/>
        </w:rPr>
        <w:t xml:space="preserve"> – Fundamentals of Representation II</w:t>
      </w:r>
      <w:r w:rsidR="005B3718" w:rsidRPr="00632306">
        <w:rPr>
          <w:b/>
        </w:rPr>
        <w:br/>
      </w:r>
      <w:r w:rsidR="00D77458" w:rsidRPr="00632306">
        <w:t xml:space="preserve">Read: Hall, Stuart. </w:t>
      </w:r>
      <w:r w:rsidR="00D77458" w:rsidRPr="00632306">
        <w:rPr>
          <w:i/>
        </w:rPr>
        <w:t>The Spectacle of the Othe</w:t>
      </w:r>
      <w:r w:rsidR="00A30E21" w:rsidRPr="00632306">
        <w:rPr>
          <w:i/>
        </w:rPr>
        <w:t>r</w:t>
      </w:r>
      <w:r w:rsidR="00D77458" w:rsidRPr="00632306">
        <w:t xml:space="preserve"> (</w:t>
      </w:r>
      <w:r w:rsidR="007413E4" w:rsidRPr="00632306">
        <w:t>pp. 257</w:t>
      </w:r>
      <w:r w:rsidR="00D17834" w:rsidRPr="00632306">
        <w:t>-</w:t>
      </w:r>
      <w:r w:rsidR="007413E4" w:rsidRPr="00632306">
        <w:t>268</w:t>
      </w:r>
      <w:r w:rsidR="00D17834" w:rsidRPr="00632306">
        <w:t>)</w:t>
      </w:r>
      <w:r w:rsidR="00D77458" w:rsidRPr="00632306">
        <w:br/>
        <w:t xml:space="preserve">Watch in class: </w:t>
      </w:r>
      <w:r w:rsidR="00D77458" w:rsidRPr="00632306">
        <w:rPr>
          <w:i/>
        </w:rPr>
        <w:t>Ethnic Notions</w:t>
      </w:r>
      <w:r w:rsidR="00D77458" w:rsidRPr="00632306">
        <w:t xml:space="preserve"> (dir. Riggs, 1987) (excerpt)</w:t>
      </w:r>
    </w:p>
    <w:p w:rsidR="005B3718" w:rsidRPr="00632306" w:rsidRDefault="00C5133B" w:rsidP="005B3718">
      <w:pPr>
        <w:rPr>
          <w:b/>
        </w:rPr>
      </w:pPr>
      <w:r w:rsidRPr="00632306">
        <w:rPr>
          <w:b/>
        </w:rPr>
        <w:t xml:space="preserve">F </w:t>
      </w:r>
      <w:r w:rsidR="00D77458" w:rsidRPr="00632306">
        <w:rPr>
          <w:b/>
        </w:rPr>
        <w:t xml:space="preserve">Jan </w:t>
      </w:r>
      <w:r w:rsidR="009E27A8" w:rsidRPr="00632306">
        <w:rPr>
          <w:b/>
        </w:rPr>
        <w:t>27</w:t>
      </w:r>
      <w:r w:rsidR="005B3718" w:rsidRPr="00632306">
        <w:rPr>
          <w:b/>
        </w:rPr>
        <w:t xml:space="preserve"> – Power in the Everyday</w:t>
      </w:r>
      <w:r w:rsidR="00A30E21" w:rsidRPr="00632306">
        <w:br/>
      </w:r>
      <w:r w:rsidR="008127BD" w:rsidRPr="00632306">
        <w:rPr>
          <w:i/>
        </w:rPr>
        <w:t>INTRODUCE WRITING ASSIGNMENT 1: AUTO-ETHNOGRAPHY (DUE MONDAY FEB 20)</w:t>
      </w:r>
      <w:r w:rsidR="008127BD" w:rsidRPr="00632306">
        <w:rPr>
          <w:i/>
        </w:rPr>
        <w:br/>
        <w:t>WEEKLY READING QUIZ</w:t>
      </w:r>
      <w:r w:rsidR="008127BD" w:rsidRPr="00632306">
        <w:rPr>
          <w:b/>
        </w:rPr>
        <w:br/>
      </w:r>
      <w:r w:rsidR="00D77458" w:rsidRPr="00632306">
        <w:t xml:space="preserve">Read: Dyer, selection from </w:t>
      </w:r>
      <w:r w:rsidR="00D77458" w:rsidRPr="00632306">
        <w:rPr>
          <w:i/>
        </w:rPr>
        <w:t>White</w:t>
      </w:r>
      <w:r w:rsidR="005E1B17" w:rsidRPr="00632306">
        <w:rPr>
          <w:i/>
        </w:rPr>
        <w:br/>
      </w:r>
      <w:r w:rsidR="00B341AF" w:rsidRPr="00632306">
        <w:rPr>
          <w:b/>
        </w:rPr>
        <w:br/>
      </w:r>
      <w:r w:rsidR="009E27A8" w:rsidRPr="00632306">
        <w:rPr>
          <w:i/>
          <w:u w:val="single"/>
        </w:rPr>
        <w:t>Wk 3 –</w:t>
      </w:r>
      <w:r w:rsidR="00F21F45" w:rsidRPr="00632306">
        <w:rPr>
          <w:i/>
          <w:u w:val="single"/>
        </w:rPr>
        <w:t xml:space="preserve"> </w:t>
      </w:r>
      <w:r w:rsidR="00D12E80">
        <w:rPr>
          <w:i/>
          <w:u w:val="single"/>
        </w:rPr>
        <w:t xml:space="preserve">Historically </w:t>
      </w:r>
      <w:r w:rsidR="00D77458" w:rsidRPr="00632306">
        <w:rPr>
          <w:i/>
          <w:u w:val="single"/>
        </w:rPr>
        <w:t>Thinking “</w:t>
      </w:r>
      <w:r w:rsidR="00B24422" w:rsidRPr="00632306">
        <w:rPr>
          <w:i/>
          <w:u w:val="single"/>
        </w:rPr>
        <w:t>M</w:t>
      </w:r>
      <w:r w:rsidR="00D77458" w:rsidRPr="00632306">
        <w:rPr>
          <w:i/>
          <w:u w:val="single"/>
        </w:rPr>
        <w:t>ixing</w:t>
      </w:r>
      <w:r w:rsidR="005B3718" w:rsidRPr="00632306">
        <w:rPr>
          <w:i/>
          <w:u w:val="single"/>
        </w:rPr>
        <w:t>”</w:t>
      </w:r>
      <w:r w:rsidR="00D71347" w:rsidRPr="00632306">
        <w:rPr>
          <w:i/>
          <w:u w:val="single"/>
        </w:rPr>
        <w:t xml:space="preserve"> //  **BLOG DISCUSSION GROUPS START**</w:t>
      </w:r>
      <w:r w:rsidR="0014603C" w:rsidRPr="00632306">
        <w:rPr>
          <w:i/>
          <w:u w:val="single"/>
        </w:rPr>
        <w:br/>
      </w:r>
      <w:r w:rsidRPr="00632306">
        <w:rPr>
          <w:b/>
        </w:rPr>
        <w:t xml:space="preserve">M </w:t>
      </w:r>
      <w:r w:rsidR="00D77458" w:rsidRPr="00632306">
        <w:rPr>
          <w:b/>
        </w:rPr>
        <w:t xml:space="preserve">Jan </w:t>
      </w:r>
      <w:r w:rsidR="009E27A8" w:rsidRPr="00632306">
        <w:rPr>
          <w:b/>
        </w:rPr>
        <w:t>30</w:t>
      </w:r>
      <w:r w:rsidR="005B3718" w:rsidRPr="00632306">
        <w:rPr>
          <w:b/>
        </w:rPr>
        <w:t xml:space="preserve"> – Historical attitudes: Degeneracy, Miscegenation</w:t>
      </w:r>
      <w:r w:rsidR="005E1B17" w:rsidRPr="00632306">
        <w:rPr>
          <w:b/>
        </w:rPr>
        <w:t>, Hyper/</w:t>
      </w:r>
      <w:proofErr w:type="spellStart"/>
      <w:r w:rsidR="005E1B17" w:rsidRPr="00632306">
        <w:rPr>
          <w:b/>
        </w:rPr>
        <w:t>Hypodescent</w:t>
      </w:r>
      <w:proofErr w:type="spellEnd"/>
      <w:r w:rsidR="005B3718" w:rsidRPr="00632306">
        <w:rPr>
          <w:b/>
        </w:rPr>
        <w:br/>
      </w:r>
      <w:r w:rsidR="005B3718" w:rsidRPr="00632306">
        <w:t xml:space="preserve">Read: de Count </w:t>
      </w:r>
      <w:proofErr w:type="spellStart"/>
      <w:r w:rsidR="005B3718" w:rsidRPr="00632306">
        <w:t>Gobineau</w:t>
      </w:r>
      <w:proofErr w:type="spellEnd"/>
      <w:r w:rsidR="00D71347" w:rsidRPr="00632306">
        <w:t>,</w:t>
      </w:r>
      <w:r w:rsidR="005B3718" w:rsidRPr="00632306">
        <w:t xml:space="preserve"> “Recapitulation”; Nott &amp; </w:t>
      </w:r>
      <w:proofErr w:type="spellStart"/>
      <w:r w:rsidR="005B3718" w:rsidRPr="00632306">
        <w:t>Gliddon</w:t>
      </w:r>
      <w:proofErr w:type="spellEnd"/>
      <w:r w:rsidR="00D71347" w:rsidRPr="00632306">
        <w:t>,</w:t>
      </w:r>
      <w:r w:rsidR="005B3718" w:rsidRPr="00632306">
        <w:t xml:space="preserve"> “</w:t>
      </w:r>
      <w:proofErr w:type="spellStart"/>
      <w:r w:rsidR="005B3718" w:rsidRPr="00632306">
        <w:t>Hybridity</w:t>
      </w:r>
      <w:proofErr w:type="spellEnd"/>
      <w:r w:rsidR="005B3718" w:rsidRPr="00632306">
        <w:t xml:space="preserve"> of Animals”; Darwin</w:t>
      </w:r>
      <w:r w:rsidR="00D71347" w:rsidRPr="00632306">
        <w:t>,</w:t>
      </w:r>
      <w:r w:rsidR="005B3718" w:rsidRPr="00632306">
        <w:t xml:space="preserve"> “On the Races of Men.”</w:t>
      </w:r>
    </w:p>
    <w:p w:rsidR="006B508C" w:rsidRPr="00632306" w:rsidRDefault="005B3718" w:rsidP="005B3718">
      <w:r w:rsidRPr="00632306">
        <w:rPr>
          <w:b/>
        </w:rPr>
        <w:t xml:space="preserve">W Feb 1 – </w:t>
      </w:r>
      <w:r w:rsidR="00432B63" w:rsidRPr="00632306">
        <w:rPr>
          <w:b/>
        </w:rPr>
        <w:t>US Mixed Models</w:t>
      </w:r>
      <w:r w:rsidR="00B24422" w:rsidRPr="00632306">
        <w:rPr>
          <w:b/>
        </w:rPr>
        <w:t>:</w:t>
      </w:r>
      <w:r w:rsidRPr="00632306">
        <w:rPr>
          <w:b/>
        </w:rPr>
        <w:t xml:space="preserve"> </w:t>
      </w:r>
      <w:r w:rsidR="006B508C" w:rsidRPr="00632306">
        <w:rPr>
          <w:b/>
        </w:rPr>
        <w:t xml:space="preserve">Passing, </w:t>
      </w:r>
      <w:r w:rsidR="00B24422" w:rsidRPr="00632306">
        <w:rPr>
          <w:b/>
        </w:rPr>
        <w:t>Tragic Mulatt</w:t>
      </w:r>
      <w:r w:rsidR="00022CED" w:rsidRPr="00632306">
        <w:rPr>
          <w:b/>
        </w:rPr>
        <w:t>o/</w:t>
      </w:r>
      <w:r w:rsidR="00B24422" w:rsidRPr="00632306">
        <w:rPr>
          <w:b/>
        </w:rPr>
        <w:t>a, Marginal Man</w:t>
      </w:r>
      <w:r w:rsidR="00B633DC" w:rsidRPr="00632306">
        <w:rPr>
          <w:b/>
        </w:rPr>
        <w:t>, Blood Quantum</w:t>
      </w:r>
      <w:r w:rsidRPr="00632306">
        <w:rPr>
          <w:b/>
        </w:rPr>
        <w:br/>
      </w:r>
      <w:r w:rsidR="00D71347" w:rsidRPr="00632306">
        <w:t xml:space="preserve">Read: Omi &amp; </w:t>
      </w:r>
      <w:proofErr w:type="spellStart"/>
      <w:r w:rsidR="00D71347" w:rsidRPr="00632306">
        <w:t>Winant</w:t>
      </w:r>
      <w:proofErr w:type="spellEnd"/>
      <w:r w:rsidR="00D71347" w:rsidRPr="00632306">
        <w:t>,</w:t>
      </w:r>
      <w:r w:rsidRPr="00632306">
        <w:t xml:space="preserve"> </w:t>
      </w:r>
      <w:r w:rsidRPr="00632306">
        <w:rPr>
          <w:i/>
        </w:rPr>
        <w:t>Racial</w:t>
      </w:r>
      <w:r w:rsidRPr="00632306">
        <w:t xml:space="preserve"> </w:t>
      </w:r>
      <w:r w:rsidRPr="00632306">
        <w:rPr>
          <w:i/>
        </w:rPr>
        <w:t>Formation in the United States</w:t>
      </w:r>
      <w:r w:rsidRPr="00632306">
        <w:t>. (excerpt)</w:t>
      </w:r>
      <w:r w:rsidR="00F91BEA" w:rsidRPr="00632306">
        <w:t xml:space="preserve">; </w:t>
      </w:r>
      <w:proofErr w:type="spellStart"/>
      <w:r w:rsidR="00F91BEA" w:rsidRPr="00632306">
        <w:t>Spickard</w:t>
      </w:r>
      <w:proofErr w:type="spellEnd"/>
      <w:r w:rsidR="00F91BEA" w:rsidRPr="00632306">
        <w:t>, Paul, “The Illogic of American Racial Categories”</w:t>
      </w:r>
      <w:r w:rsidR="00B24422" w:rsidRPr="00632306">
        <w:br/>
        <w:t xml:space="preserve">Watch in class: </w:t>
      </w:r>
      <w:r w:rsidR="00B24422" w:rsidRPr="00632306">
        <w:rPr>
          <w:i/>
        </w:rPr>
        <w:t>America the Melting Pot</w:t>
      </w:r>
      <w:r w:rsidR="00B24422" w:rsidRPr="00632306">
        <w:t xml:space="preserve"> (documentary</w:t>
      </w:r>
      <w:r w:rsidR="007413E4" w:rsidRPr="00632306">
        <w:t>)</w:t>
      </w:r>
      <w:r w:rsidR="007413E4" w:rsidRPr="00632306">
        <w:br/>
        <w:t xml:space="preserve">Read in class: </w:t>
      </w:r>
      <w:r w:rsidR="00E66241" w:rsidRPr="00632306">
        <w:rPr>
          <w:rFonts w:cs="Times New Roman"/>
          <w:bCs/>
        </w:rPr>
        <w:t>Berry, Christina, “Blood Quantum – Why it Matters, and Why it Shouldn’t”</w:t>
      </w:r>
      <w:r w:rsidR="00E66241" w:rsidRPr="00632306">
        <w:rPr>
          <w:rFonts w:cs="Times New Roman"/>
          <w:bCs/>
        </w:rPr>
        <w:br/>
      </w:r>
      <w:r w:rsidR="00E66241" w:rsidRPr="00632306">
        <w:t>http://www.allthingscherokee.com/articles_gene_040101.html</w:t>
      </w:r>
    </w:p>
    <w:p w:rsidR="009E27A8" w:rsidRPr="00632306" w:rsidRDefault="00D71347" w:rsidP="003202FE">
      <w:r w:rsidRPr="00632306">
        <w:rPr>
          <w:b/>
        </w:rPr>
        <w:t>F Feb 3 –</w:t>
      </w:r>
      <w:r w:rsidR="00B24422" w:rsidRPr="00632306">
        <w:rPr>
          <w:b/>
        </w:rPr>
        <w:t xml:space="preserve"> </w:t>
      </w:r>
      <w:r w:rsidR="0014603C" w:rsidRPr="00632306">
        <w:rPr>
          <w:b/>
        </w:rPr>
        <w:t xml:space="preserve">Weekly </w:t>
      </w:r>
      <w:r w:rsidR="00A30E21" w:rsidRPr="00632306">
        <w:rPr>
          <w:b/>
        </w:rPr>
        <w:t xml:space="preserve">Guided </w:t>
      </w:r>
      <w:r w:rsidR="00432B63" w:rsidRPr="00632306">
        <w:rPr>
          <w:b/>
        </w:rPr>
        <w:t>Discussion</w:t>
      </w:r>
      <w:r w:rsidRPr="00632306">
        <w:rPr>
          <w:b/>
        </w:rPr>
        <w:br/>
      </w:r>
      <w:r w:rsidR="00A30E21" w:rsidRPr="00632306">
        <w:rPr>
          <w:i/>
        </w:rPr>
        <w:t>WEEKLY READING QUIZ</w:t>
      </w:r>
      <w:r w:rsidR="00A30E21" w:rsidRPr="00632306">
        <w:t xml:space="preserve"> </w:t>
      </w:r>
      <w:r w:rsidR="00A30E21" w:rsidRPr="00632306">
        <w:br/>
      </w:r>
      <w:r w:rsidR="00770A4E" w:rsidRPr="00632306">
        <w:t xml:space="preserve">Read: </w:t>
      </w:r>
      <w:r w:rsidRPr="00632306">
        <w:t>Root, Maria P.P., “Within, Between, Beyond Race” and “Bill of Rights for People of Mixed Heritage”</w:t>
      </w:r>
      <w:r w:rsidR="00F91BEA" w:rsidRPr="00632306">
        <w:t>; Nash, “Will the Census go Multiracial?”</w:t>
      </w:r>
      <w:r w:rsidRPr="00632306">
        <w:t xml:space="preserve"> </w:t>
      </w:r>
      <w:r w:rsidR="00B341AF" w:rsidRPr="00632306">
        <w:br/>
      </w:r>
      <w:r w:rsidR="00B341AF" w:rsidRPr="00632306">
        <w:br/>
      </w:r>
      <w:r w:rsidR="009E27A8" w:rsidRPr="00632306">
        <w:rPr>
          <w:i/>
          <w:u w:val="single"/>
        </w:rPr>
        <w:t>Wk 4 –</w:t>
      </w:r>
      <w:r w:rsidR="005B3718" w:rsidRPr="00632306">
        <w:rPr>
          <w:i/>
          <w:u w:val="single"/>
        </w:rPr>
        <w:t xml:space="preserve"> </w:t>
      </w:r>
      <w:r w:rsidR="00414304" w:rsidRPr="00632306">
        <w:rPr>
          <w:i/>
          <w:u w:val="single"/>
        </w:rPr>
        <w:t xml:space="preserve">Early Hollywood </w:t>
      </w:r>
      <w:r w:rsidR="005B3718" w:rsidRPr="00632306">
        <w:rPr>
          <w:i/>
          <w:u w:val="single"/>
        </w:rPr>
        <w:t xml:space="preserve">Case Study: </w:t>
      </w:r>
      <w:r w:rsidR="005B3718" w:rsidRPr="00632306">
        <w:rPr>
          <w:u w:val="single"/>
        </w:rPr>
        <w:t>Birth of a Nation</w:t>
      </w:r>
      <w:r w:rsidR="00B24422" w:rsidRPr="00632306">
        <w:rPr>
          <w:i/>
          <w:u w:val="single"/>
        </w:rPr>
        <w:br/>
      </w:r>
      <w:r w:rsidR="00B24422" w:rsidRPr="00632306">
        <w:rPr>
          <w:b/>
        </w:rPr>
        <w:lastRenderedPageBreak/>
        <w:t>M Feb 6</w:t>
      </w:r>
      <w:r w:rsidR="006B508C" w:rsidRPr="00632306">
        <w:rPr>
          <w:b/>
        </w:rPr>
        <w:t xml:space="preserve"> – Hollywood and </w:t>
      </w:r>
      <w:r w:rsidR="005E1B17" w:rsidRPr="00632306">
        <w:rPr>
          <w:b/>
        </w:rPr>
        <w:t>Miscegenation</w:t>
      </w:r>
      <w:r w:rsidR="006B508C" w:rsidRPr="00632306">
        <w:rPr>
          <w:b/>
        </w:rPr>
        <w:t xml:space="preserve"> Fantasies</w:t>
      </w:r>
      <w:r w:rsidR="006B508C" w:rsidRPr="00632306">
        <w:rPr>
          <w:b/>
        </w:rPr>
        <w:br/>
      </w:r>
      <w:r w:rsidR="00B24422" w:rsidRPr="00632306">
        <w:t>Read: Courtney, “</w:t>
      </w:r>
      <w:proofErr w:type="spellStart"/>
      <w:r w:rsidR="00A30E21" w:rsidRPr="00632306">
        <w:t>Miscegenated</w:t>
      </w:r>
      <w:proofErr w:type="spellEnd"/>
      <w:r w:rsidR="00A30E21" w:rsidRPr="00632306">
        <w:t xml:space="preserve"> Classics</w:t>
      </w:r>
      <w:r w:rsidR="007413E4" w:rsidRPr="00632306">
        <w:t>,</w:t>
      </w:r>
      <w:r w:rsidR="006B508C" w:rsidRPr="00632306">
        <w:t>”</w:t>
      </w:r>
      <w:r w:rsidR="007413E4" w:rsidRPr="00632306">
        <w:t xml:space="preserve"> pp. 61-66</w:t>
      </w:r>
    </w:p>
    <w:p w:rsidR="009E27A8" w:rsidRPr="00632306" w:rsidRDefault="00C5133B" w:rsidP="003202FE">
      <w:pPr>
        <w:rPr>
          <w:b/>
        </w:rPr>
      </w:pPr>
      <w:r w:rsidRPr="00632306">
        <w:rPr>
          <w:b/>
        </w:rPr>
        <w:t xml:space="preserve">W </w:t>
      </w:r>
      <w:r w:rsidR="005E1B17" w:rsidRPr="00632306">
        <w:rPr>
          <w:b/>
        </w:rPr>
        <w:t xml:space="preserve">Feb </w:t>
      </w:r>
      <w:r w:rsidR="009E27A8" w:rsidRPr="00632306">
        <w:rPr>
          <w:b/>
        </w:rPr>
        <w:t>8</w:t>
      </w:r>
      <w:r w:rsidR="00432B63" w:rsidRPr="00632306">
        <w:rPr>
          <w:b/>
        </w:rPr>
        <w:t xml:space="preserve"> – </w:t>
      </w:r>
      <w:r w:rsidR="00FC5DE9" w:rsidRPr="00632306">
        <w:rPr>
          <w:b/>
          <w:i/>
        </w:rPr>
        <w:t>Screening</w:t>
      </w:r>
      <w:r w:rsidR="00432B63" w:rsidRPr="00632306">
        <w:rPr>
          <w:b/>
        </w:rPr>
        <w:br/>
      </w:r>
      <w:r w:rsidR="00432B63" w:rsidRPr="00632306">
        <w:t xml:space="preserve">Watch in class: </w:t>
      </w:r>
      <w:r w:rsidR="00432B63" w:rsidRPr="00632306">
        <w:rPr>
          <w:i/>
        </w:rPr>
        <w:t xml:space="preserve">Birth of a Nation </w:t>
      </w:r>
      <w:r w:rsidR="00432B63" w:rsidRPr="00632306">
        <w:t>(dir. Griffith, 1915) (excerpt)</w:t>
      </w:r>
      <w:r w:rsidR="00432B63" w:rsidRPr="00632306">
        <w:rPr>
          <w:b/>
        </w:rPr>
        <w:t xml:space="preserve"> </w:t>
      </w:r>
      <w:r w:rsidR="00432B63" w:rsidRPr="00632306">
        <w:rPr>
          <w:b/>
        </w:rPr>
        <w:br/>
      </w:r>
      <w:r w:rsidR="00432B63" w:rsidRPr="00632306">
        <w:t>Read: Courtney, “White Men Suffer at War, White Women Suffer at Home</w:t>
      </w:r>
      <w:r w:rsidR="007413E4" w:rsidRPr="00632306">
        <w:t>,</w:t>
      </w:r>
      <w:r w:rsidR="00432B63" w:rsidRPr="00632306">
        <w:t>”</w:t>
      </w:r>
      <w:r w:rsidR="007413E4" w:rsidRPr="00632306">
        <w:t xml:space="preserve"> pp. 66-76</w:t>
      </w:r>
    </w:p>
    <w:p w:rsidR="009E27A8" w:rsidRPr="00632306" w:rsidRDefault="00C5133B" w:rsidP="003202FE">
      <w:pPr>
        <w:rPr>
          <w:b/>
        </w:rPr>
      </w:pPr>
      <w:r w:rsidRPr="00632306">
        <w:rPr>
          <w:b/>
        </w:rPr>
        <w:t xml:space="preserve">F </w:t>
      </w:r>
      <w:r w:rsidR="005E1B17" w:rsidRPr="00632306">
        <w:rPr>
          <w:b/>
        </w:rPr>
        <w:t xml:space="preserve">Feb </w:t>
      </w:r>
      <w:r w:rsidR="009E27A8" w:rsidRPr="00632306">
        <w:rPr>
          <w:b/>
        </w:rPr>
        <w:t>10</w:t>
      </w:r>
      <w:r w:rsidR="00432B63" w:rsidRPr="00632306">
        <w:rPr>
          <w:b/>
        </w:rPr>
        <w:t xml:space="preserve"> – </w:t>
      </w:r>
      <w:r w:rsidR="0014603C" w:rsidRPr="00632306">
        <w:rPr>
          <w:b/>
        </w:rPr>
        <w:t>Weekly Guided Discussion</w:t>
      </w:r>
      <w:r w:rsidR="00432B63" w:rsidRPr="00632306">
        <w:rPr>
          <w:b/>
        </w:rPr>
        <w:br/>
      </w:r>
      <w:r w:rsidR="00A30E21" w:rsidRPr="00632306">
        <w:rPr>
          <w:i/>
        </w:rPr>
        <w:t>WEEKLY READING QUIZ</w:t>
      </w:r>
      <w:r w:rsidR="00A30E21" w:rsidRPr="00632306">
        <w:br/>
      </w:r>
      <w:r w:rsidR="00432B63" w:rsidRPr="00632306">
        <w:t>Read: Courtney, “Too Many Men</w:t>
      </w:r>
      <w:r w:rsidR="007413E4" w:rsidRPr="00632306">
        <w:t>,</w:t>
      </w:r>
      <w:r w:rsidR="00432B63" w:rsidRPr="00632306">
        <w:t>”</w:t>
      </w:r>
      <w:r w:rsidR="007413E4" w:rsidRPr="00632306">
        <w:t xml:space="preserve"> pp. 76-82</w:t>
      </w:r>
      <w:r w:rsidR="00B341AF" w:rsidRPr="00632306">
        <w:rPr>
          <w:b/>
        </w:rPr>
        <w:br/>
      </w:r>
      <w:r w:rsidR="00B341AF" w:rsidRPr="00632306">
        <w:rPr>
          <w:b/>
        </w:rPr>
        <w:br/>
      </w:r>
      <w:r w:rsidR="009E27A8" w:rsidRPr="00632306">
        <w:rPr>
          <w:i/>
          <w:u w:val="single"/>
        </w:rPr>
        <w:t>Wk 5 –</w:t>
      </w:r>
      <w:r w:rsidR="00A30E21" w:rsidRPr="00632306">
        <w:rPr>
          <w:i/>
          <w:u w:val="single"/>
        </w:rPr>
        <w:t xml:space="preserve"> Troubling “Asian American”</w:t>
      </w:r>
      <w:r w:rsidR="000D3B5B" w:rsidRPr="00632306">
        <w:rPr>
          <w:i/>
          <w:u w:val="single"/>
        </w:rPr>
        <w:br/>
      </w:r>
      <w:r w:rsidRPr="00632306">
        <w:rPr>
          <w:b/>
        </w:rPr>
        <w:t xml:space="preserve">M </w:t>
      </w:r>
      <w:r w:rsidR="00A30E21" w:rsidRPr="00632306">
        <w:rPr>
          <w:b/>
        </w:rPr>
        <w:t xml:space="preserve">Feb </w:t>
      </w:r>
      <w:r w:rsidR="009E27A8" w:rsidRPr="00632306">
        <w:rPr>
          <w:b/>
        </w:rPr>
        <w:t>13</w:t>
      </w:r>
      <w:r w:rsidR="00A30E21" w:rsidRPr="00632306">
        <w:rPr>
          <w:b/>
        </w:rPr>
        <w:t xml:space="preserve"> – Coming to Terms</w:t>
      </w:r>
      <w:r w:rsidR="005E1B17" w:rsidRPr="00632306">
        <w:rPr>
          <w:b/>
        </w:rPr>
        <w:br/>
      </w:r>
      <w:r w:rsidR="00A30E21" w:rsidRPr="00632306">
        <w:t xml:space="preserve">Read: </w:t>
      </w:r>
      <w:proofErr w:type="spellStart"/>
      <w:r w:rsidR="00A30E21" w:rsidRPr="00632306">
        <w:t>Spickard</w:t>
      </w:r>
      <w:proofErr w:type="spellEnd"/>
      <w:r w:rsidR="00A30E21" w:rsidRPr="00632306">
        <w:t xml:space="preserve">, “Who Is an Asian? Who is a Pacific Islander? </w:t>
      </w:r>
      <w:proofErr w:type="spellStart"/>
      <w:r w:rsidR="00A30E21" w:rsidRPr="00632306">
        <w:t>Monoracialism</w:t>
      </w:r>
      <w:proofErr w:type="spellEnd"/>
      <w:r w:rsidR="00A30E21" w:rsidRPr="00632306">
        <w:t>, Multiracial People, a</w:t>
      </w:r>
      <w:r w:rsidR="00D12E80">
        <w:t>nd Asian American Communities”</w:t>
      </w:r>
    </w:p>
    <w:p w:rsidR="00A30E21" w:rsidRPr="00632306" w:rsidRDefault="00C5133B" w:rsidP="003202FE">
      <w:pPr>
        <w:rPr>
          <w:b/>
        </w:rPr>
      </w:pPr>
      <w:r w:rsidRPr="00632306">
        <w:rPr>
          <w:b/>
        </w:rPr>
        <w:t xml:space="preserve">W </w:t>
      </w:r>
      <w:r w:rsidR="00A30E21" w:rsidRPr="00632306">
        <w:rPr>
          <w:b/>
        </w:rPr>
        <w:t>Feb 15 - History: Gendered aliens and immigrant acts</w:t>
      </w:r>
      <w:r w:rsidR="00A30E21" w:rsidRPr="00632306">
        <w:br/>
        <w:t xml:space="preserve">Read: Johnson, Kevin R. “The History of Racial Exclusion in the US Immigration Laws.” </w:t>
      </w:r>
      <w:hyperlink r:id="rId10" w:history="1">
        <w:r w:rsidR="00A30E21" w:rsidRPr="00632306">
          <w:rPr>
            <w:rStyle w:val="Hyperlink"/>
            <w:u w:val="none"/>
          </w:rPr>
          <w:t>http://academic.udayton.edu/race/02rights/immigr09.htm</w:t>
        </w:r>
      </w:hyperlink>
    </w:p>
    <w:p w:rsidR="00A30E21" w:rsidRPr="00632306" w:rsidRDefault="00C5133B" w:rsidP="003202FE">
      <w:pPr>
        <w:rPr>
          <w:rStyle w:val="Strong"/>
          <w:b w:val="0"/>
        </w:rPr>
      </w:pPr>
      <w:r w:rsidRPr="00632306">
        <w:rPr>
          <w:b/>
        </w:rPr>
        <w:t xml:space="preserve">F </w:t>
      </w:r>
      <w:r w:rsidR="00A30E21" w:rsidRPr="00632306">
        <w:rPr>
          <w:b/>
        </w:rPr>
        <w:t xml:space="preserve">Feb </w:t>
      </w:r>
      <w:r w:rsidR="009E27A8" w:rsidRPr="00632306">
        <w:rPr>
          <w:b/>
        </w:rPr>
        <w:t>17</w:t>
      </w:r>
      <w:r w:rsidR="00A30E21" w:rsidRPr="00632306">
        <w:rPr>
          <w:b/>
        </w:rPr>
        <w:t xml:space="preserve"> – </w:t>
      </w:r>
      <w:r w:rsidR="0014603C" w:rsidRPr="00632306">
        <w:rPr>
          <w:b/>
        </w:rPr>
        <w:t>Weekly Guided Discussion</w:t>
      </w:r>
      <w:r w:rsidR="00A30E21" w:rsidRPr="00632306">
        <w:rPr>
          <w:b/>
        </w:rPr>
        <w:br/>
      </w:r>
      <w:r w:rsidR="00A30E21" w:rsidRPr="00632306">
        <w:rPr>
          <w:i/>
        </w:rPr>
        <w:t>WEEKLY READING QUIZ</w:t>
      </w:r>
      <w:r w:rsidR="00A30E21" w:rsidRPr="00632306">
        <w:br/>
        <w:t xml:space="preserve">Read: Lai, Eric. </w:t>
      </w:r>
      <w:proofErr w:type="spellStart"/>
      <w:r w:rsidR="00A30E21" w:rsidRPr="00632306">
        <w:t>AsianWeek’s</w:t>
      </w:r>
      <w:proofErr w:type="spellEnd"/>
      <w:r w:rsidR="00A30E21" w:rsidRPr="00632306">
        <w:t xml:space="preserve"> </w:t>
      </w:r>
      <w:r w:rsidR="00A30E21" w:rsidRPr="00632306">
        <w:rPr>
          <w:rStyle w:val="Strong"/>
          <w:b w:val="0"/>
          <w:i/>
        </w:rPr>
        <w:t xml:space="preserve">The new face of Asian Pacific America : numbers, diversity &amp; change in the 21st century </w:t>
      </w:r>
      <w:r w:rsidR="00A30E21" w:rsidRPr="00632306">
        <w:rPr>
          <w:rStyle w:val="Strong"/>
          <w:b w:val="0"/>
        </w:rPr>
        <w:t>(selections)</w:t>
      </w:r>
    </w:p>
    <w:p w:rsidR="00022CED" w:rsidRPr="00632306" w:rsidRDefault="00664C12" w:rsidP="003202FE">
      <w:pPr>
        <w:rPr>
          <w:rStyle w:val="Strong"/>
          <w:i/>
        </w:rPr>
      </w:pPr>
      <w:r w:rsidRPr="00632306">
        <w:rPr>
          <w:rStyle w:val="Strong"/>
          <w:i/>
        </w:rPr>
        <w:br/>
      </w:r>
      <w:r w:rsidR="00022CED" w:rsidRPr="00632306">
        <w:rPr>
          <w:rStyle w:val="Strong"/>
          <w:i/>
        </w:rPr>
        <w:t>PART 2: LOGICS OF BORDER AND CONTAINMENT</w:t>
      </w:r>
    </w:p>
    <w:p w:rsidR="00A30E21" w:rsidRPr="00632306" w:rsidRDefault="009E27A8" w:rsidP="00A30E21">
      <w:pPr>
        <w:rPr>
          <w:b/>
          <w:i/>
        </w:rPr>
      </w:pPr>
      <w:r w:rsidRPr="00632306">
        <w:rPr>
          <w:i/>
          <w:u w:val="single"/>
        </w:rPr>
        <w:t>Wk 6 –</w:t>
      </w:r>
      <w:r w:rsidR="00A30E21" w:rsidRPr="00632306">
        <w:rPr>
          <w:i/>
          <w:u w:val="single"/>
        </w:rPr>
        <w:t xml:space="preserve"> Asian Representation</w:t>
      </w:r>
      <w:r w:rsidR="00314992" w:rsidRPr="00632306">
        <w:rPr>
          <w:i/>
          <w:u w:val="single"/>
        </w:rPr>
        <w:t xml:space="preserve"> in Hollywood</w:t>
      </w:r>
      <w:r w:rsidR="00A30E21" w:rsidRPr="00632306">
        <w:rPr>
          <w:i/>
          <w:u w:val="single"/>
        </w:rPr>
        <w:t xml:space="preserve">: Yellow </w:t>
      </w:r>
      <w:r w:rsidR="000D3B5B" w:rsidRPr="00632306">
        <w:rPr>
          <w:i/>
          <w:u w:val="single"/>
        </w:rPr>
        <w:t>Peril and Invasive Bodies</w:t>
      </w:r>
      <w:r w:rsidR="000D3B5B" w:rsidRPr="00632306">
        <w:rPr>
          <w:i/>
          <w:u w:val="single"/>
        </w:rPr>
        <w:br/>
      </w:r>
      <w:r w:rsidR="000D3B5B" w:rsidRPr="00632306">
        <w:rPr>
          <w:b/>
        </w:rPr>
        <w:t xml:space="preserve">M Feb 20 – Yellow </w:t>
      </w:r>
      <w:r w:rsidR="00FC5DE9" w:rsidRPr="00632306">
        <w:rPr>
          <w:b/>
        </w:rPr>
        <w:t>P</w:t>
      </w:r>
      <w:r w:rsidR="000D3B5B" w:rsidRPr="00632306">
        <w:rPr>
          <w:b/>
        </w:rPr>
        <w:t>eril and Model Minority</w:t>
      </w:r>
      <w:r w:rsidR="000D3B5B" w:rsidRPr="00632306">
        <w:rPr>
          <w:b/>
        </w:rPr>
        <w:br/>
      </w:r>
      <w:r w:rsidR="0014603C" w:rsidRPr="00632306">
        <w:rPr>
          <w:b/>
          <w:i/>
        </w:rPr>
        <w:t>AUTO-ETHNOGRAPHY PAPER DUE!</w:t>
      </w:r>
      <w:r w:rsidR="0014603C" w:rsidRPr="00632306">
        <w:rPr>
          <w:b/>
          <w:i/>
        </w:rPr>
        <w:br/>
      </w:r>
      <w:r w:rsidR="000D3B5B" w:rsidRPr="00632306">
        <w:t xml:space="preserve">Read: </w:t>
      </w:r>
      <w:r w:rsidR="00A30E21" w:rsidRPr="00632306">
        <w:t>Shim</w:t>
      </w:r>
      <w:r w:rsidR="000D3B5B" w:rsidRPr="00632306">
        <w:t>,</w:t>
      </w:r>
      <w:r w:rsidR="00A30E21" w:rsidRPr="00632306">
        <w:t xml:space="preserve"> “From Yellow Peril through Model Minority to Renewed Yellow Peril</w:t>
      </w:r>
      <w:r w:rsidR="000D3B5B" w:rsidRPr="00632306">
        <w:t>”</w:t>
      </w:r>
      <w:r w:rsidR="000D3B5B" w:rsidRPr="00632306">
        <w:br/>
        <w:t>Watch in class:</w:t>
      </w:r>
      <w:r w:rsidR="000D3B5B" w:rsidRPr="00632306">
        <w:rPr>
          <w:i/>
        </w:rPr>
        <w:t xml:space="preserve"> Sayonara </w:t>
      </w:r>
      <w:r w:rsidR="000D3B5B" w:rsidRPr="00632306">
        <w:t xml:space="preserve">(1957); </w:t>
      </w:r>
      <w:r w:rsidR="000D3B5B" w:rsidRPr="00632306">
        <w:rPr>
          <w:i/>
        </w:rPr>
        <w:t>The Mask of Fu Manchu</w:t>
      </w:r>
      <w:r w:rsidR="000D3B5B" w:rsidRPr="00632306">
        <w:t xml:space="preserve"> (1932) (excerpts)</w:t>
      </w:r>
    </w:p>
    <w:p w:rsidR="009E27A8" w:rsidRPr="00632306" w:rsidRDefault="000D3B5B" w:rsidP="003202FE">
      <w:pPr>
        <w:rPr>
          <w:b/>
        </w:rPr>
      </w:pPr>
      <w:r w:rsidRPr="00632306">
        <w:rPr>
          <w:b/>
        </w:rPr>
        <w:t xml:space="preserve">W Feb 22 – </w:t>
      </w:r>
      <w:r w:rsidR="00314992" w:rsidRPr="00632306">
        <w:rPr>
          <w:b/>
        </w:rPr>
        <w:t>Miscegenation from the East, Production Code</w:t>
      </w:r>
      <w:r w:rsidR="00314992" w:rsidRPr="00632306">
        <w:rPr>
          <w:b/>
        </w:rPr>
        <w:br/>
      </w:r>
      <w:r w:rsidRPr="00632306">
        <w:t xml:space="preserve">Read: </w:t>
      </w:r>
      <w:proofErr w:type="spellStart"/>
      <w:r w:rsidRPr="00632306">
        <w:t>Marchetti</w:t>
      </w:r>
      <w:proofErr w:type="spellEnd"/>
      <w:r w:rsidR="007413E4" w:rsidRPr="00632306">
        <w:t>. “The Rape Fantasy” pp. 14-22</w:t>
      </w:r>
      <w:r w:rsidR="00314992" w:rsidRPr="00632306">
        <w:t>; Courtney, “A Short History of Cultural Repression”</w:t>
      </w:r>
      <w:r w:rsidR="007413E4" w:rsidRPr="00632306">
        <w:t xml:space="preserve"> pp.113-116.</w:t>
      </w:r>
      <w:r w:rsidRPr="00632306">
        <w:br/>
        <w:t>Watch in c</w:t>
      </w:r>
      <w:r w:rsidR="00A30E21" w:rsidRPr="00632306">
        <w:t xml:space="preserve">lass: </w:t>
      </w:r>
      <w:r w:rsidR="00A30E21" w:rsidRPr="00632306">
        <w:rPr>
          <w:i/>
        </w:rPr>
        <w:t>The Cheat</w:t>
      </w:r>
      <w:r w:rsidRPr="00632306">
        <w:t xml:space="preserve"> (1915)</w:t>
      </w:r>
      <w:r w:rsidR="00F27E2F" w:rsidRPr="00632306">
        <w:t xml:space="preserve">, </w:t>
      </w:r>
      <w:r w:rsidR="00F27E2F" w:rsidRPr="00632306">
        <w:rPr>
          <w:i/>
        </w:rPr>
        <w:t xml:space="preserve">The World of Suzie Wong </w:t>
      </w:r>
      <w:r w:rsidR="00F27E2F" w:rsidRPr="00632306">
        <w:t xml:space="preserve">(dir. </w:t>
      </w:r>
      <w:proofErr w:type="spellStart"/>
      <w:r w:rsidR="00F27E2F" w:rsidRPr="00632306">
        <w:t>Quine</w:t>
      </w:r>
      <w:proofErr w:type="spellEnd"/>
      <w:r w:rsidR="00F27E2F" w:rsidRPr="00632306">
        <w:t>, 1960) (excerpts).</w:t>
      </w:r>
    </w:p>
    <w:p w:rsidR="00FA5A28" w:rsidRPr="00632306" w:rsidRDefault="00C5133B" w:rsidP="00FA5A28">
      <w:r w:rsidRPr="00632306">
        <w:rPr>
          <w:b/>
        </w:rPr>
        <w:t xml:space="preserve">F </w:t>
      </w:r>
      <w:r w:rsidR="000D3B5B" w:rsidRPr="00632306">
        <w:rPr>
          <w:b/>
        </w:rPr>
        <w:t xml:space="preserve">Feb </w:t>
      </w:r>
      <w:r w:rsidR="009E27A8" w:rsidRPr="00632306">
        <w:rPr>
          <w:b/>
        </w:rPr>
        <w:t>24</w:t>
      </w:r>
      <w:r w:rsidR="000D3B5B" w:rsidRPr="00632306">
        <w:rPr>
          <w:b/>
        </w:rPr>
        <w:t xml:space="preserve"> – </w:t>
      </w:r>
      <w:r w:rsidR="0014603C" w:rsidRPr="00632306">
        <w:rPr>
          <w:b/>
        </w:rPr>
        <w:t>Weekly Guided Discussion</w:t>
      </w:r>
      <w:r w:rsidR="000D3B5B" w:rsidRPr="00632306">
        <w:rPr>
          <w:b/>
        </w:rPr>
        <w:br/>
      </w:r>
      <w:r w:rsidR="00DB6A9F" w:rsidRPr="00632306">
        <w:rPr>
          <w:i/>
        </w:rPr>
        <w:t>WEEKLY READING QUIZ</w:t>
      </w:r>
      <w:r w:rsidR="00DB6A9F" w:rsidRPr="00632306">
        <w:rPr>
          <w:b/>
        </w:rPr>
        <w:br/>
      </w:r>
      <w:r w:rsidR="000D3B5B" w:rsidRPr="00632306">
        <w:t xml:space="preserve">Read: </w:t>
      </w:r>
      <w:proofErr w:type="spellStart"/>
      <w:r w:rsidR="00F27E2F" w:rsidRPr="00632306">
        <w:t>Marchetti</w:t>
      </w:r>
      <w:proofErr w:type="spellEnd"/>
      <w:r w:rsidR="00F27E2F" w:rsidRPr="00632306">
        <w:t>, “</w:t>
      </w:r>
      <w:r w:rsidR="00135B26" w:rsidRPr="00632306">
        <w:t>The White Knight</w:t>
      </w:r>
      <w:r w:rsidR="007413E4" w:rsidRPr="00632306">
        <w:t>,</w:t>
      </w:r>
      <w:r w:rsidR="00135B26" w:rsidRPr="00632306">
        <w:t>”</w:t>
      </w:r>
      <w:r w:rsidR="007413E4" w:rsidRPr="00632306">
        <w:t xml:space="preserve"> pp. 113-118.</w:t>
      </w:r>
      <w:r w:rsidR="00B341AF" w:rsidRPr="00632306">
        <w:br/>
      </w:r>
      <w:r w:rsidR="00B341AF" w:rsidRPr="00632306">
        <w:br/>
      </w:r>
      <w:r w:rsidR="00FA5A28" w:rsidRPr="00632306">
        <w:rPr>
          <w:i/>
          <w:u w:val="single"/>
        </w:rPr>
        <w:t xml:space="preserve">Wk 7 – Excess, Melodrama, and Race Case Study: </w:t>
      </w:r>
      <w:r w:rsidR="00FA5A28" w:rsidRPr="00632306">
        <w:rPr>
          <w:u w:val="single"/>
        </w:rPr>
        <w:t>Imitation of Life</w:t>
      </w:r>
      <w:r w:rsidR="00FA5A28" w:rsidRPr="00632306">
        <w:rPr>
          <w:u w:val="single"/>
        </w:rPr>
        <w:br/>
      </w:r>
      <w:r w:rsidR="00FA5A28" w:rsidRPr="00632306">
        <w:rPr>
          <w:b/>
        </w:rPr>
        <w:lastRenderedPageBreak/>
        <w:t xml:space="preserve">M Feb 27 - </w:t>
      </w:r>
      <w:r w:rsidR="00B341AF" w:rsidRPr="00632306">
        <w:rPr>
          <w:b/>
        </w:rPr>
        <w:t>Melodrama and Excess I</w:t>
      </w:r>
      <w:r w:rsidR="00FA5A28" w:rsidRPr="00632306">
        <w:rPr>
          <w:b/>
        </w:rPr>
        <w:br/>
      </w:r>
      <w:r w:rsidR="0033627E" w:rsidRPr="00632306">
        <w:t xml:space="preserve">Read: </w:t>
      </w:r>
      <w:proofErr w:type="spellStart"/>
      <w:r w:rsidR="0033627E" w:rsidRPr="00632306">
        <w:t>Handzo</w:t>
      </w:r>
      <w:proofErr w:type="spellEnd"/>
      <w:r w:rsidR="0033627E" w:rsidRPr="00632306">
        <w:t>, “Imitations of Lifelessness”</w:t>
      </w:r>
      <w:r w:rsidR="0033627E" w:rsidRPr="00632306">
        <w:br/>
      </w:r>
      <w:r w:rsidR="000B726C" w:rsidRPr="00632306">
        <w:t xml:space="preserve">Watch in class:  </w:t>
      </w:r>
      <w:r w:rsidR="000B726C" w:rsidRPr="00632306">
        <w:rPr>
          <w:i/>
        </w:rPr>
        <w:t>Imitation of Life</w:t>
      </w:r>
      <w:r w:rsidR="000B726C" w:rsidRPr="00632306">
        <w:t xml:space="preserve"> (dir. </w:t>
      </w:r>
      <w:proofErr w:type="spellStart"/>
      <w:r w:rsidR="000B726C" w:rsidRPr="00632306">
        <w:t>Sirk</w:t>
      </w:r>
      <w:proofErr w:type="spellEnd"/>
      <w:r w:rsidR="000B726C" w:rsidRPr="00632306">
        <w:t>, 1959) (excerpts)</w:t>
      </w:r>
    </w:p>
    <w:p w:rsidR="00FA5A28" w:rsidRPr="00632306" w:rsidRDefault="00FA5A28" w:rsidP="00FA5A28">
      <w:r w:rsidRPr="00632306">
        <w:rPr>
          <w:b/>
        </w:rPr>
        <w:t>W Feb 29 – Melodrama and Excess</w:t>
      </w:r>
      <w:r w:rsidR="00B341AF" w:rsidRPr="00632306">
        <w:rPr>
          <w:b/>
        </w:rPr>
        <w:t xml:space="preserve"> II</w:t>
      </w:r>
      <w:r w:rsidRPr="00632306">
        <w:rPr>
          <w:b/>
        </w:rPr>
        <w:br/>
      </w:r>
      <w:r w:rsidR="0033627E" w:rsidRPr="00632306">
        <w:t xml:space="preserve">Read: Courtney, “The Problem with </w:t>
      </w:r>
      <w:proofErr w:type="spellStart"/>
      <w:r w:rsidR="0033627E" w:rsidRPr="00632306">
        <w:t>Peola</w:t>
      </w:r>
      <w:proofErr w:type="spellEnd"/>
      <w:r w:rsidR="0050588E" w:rsidRPr="00632306">
        <w:t>,</w:t>
      </w:r>
      <w:r w:rsidR="0033627E" w:rsidRPr="00632306">
        <w:t>”</w:t>
      </w:r>
      <w:r w:rsidR="000B726C" w:rsidRPr="00632306">
        <w:t xml:space="preserve"> </w:t>
      </w:r>
      <w:r w:rsidR="0050588E" w:rsidRPr="00632306">
        <w:t>pp. 142-149.</w:t>
      </w:r>
      <w:r w:rsidR="000B726C" w:rsidRPr="00632306">
        <w:br/>
        <w:t xml:space="preserve">Watch in class:  </w:t>
      </w:r>
      <w:r w:rsidR="000B726C" w:rsidRPr="00632306">
        <w:rPr>
          <w:i/>
        </w:rPr>
        <w:t>Imitation of Life</w:t>
      </w:r>
      <w:r w:rsidR="000B726C" w:rsidRPr="00632306">
        <w:t xml:space="preserve"> (dir. Stahl, 1934) (excerpts)</w:t>
      </w:r>
      <w:r w:rsidR="0033627E" w:rsidRPr="00632306">
        <w:br/>
      </w:r>
      <w:r w:rsidR="000B726C" w:rsidRPr="00632306">
        <w:br/>
      </w:r>
      <w:r w:rsidRPr="00632306">
        <w:rPr>
          <w:b/>
        </w:rPr>
        <w:t>F Mar 2 - Weekly Guided Discussion</w:t>
      </w:r>
      <w:r w:rsidRPr="00632306">
        <w:rPr>
          <w:b/>
        </w:rPr>
        <w:br/>
      </w:r>
      <w:r w:rsidRPr="00632306">
        <w:rPr>
          <w:i/>
        </w:rPr>
        <w:t>WEEKLY READING QUIZ</w:t>
      </w:r>
      <w:r w:rsidRPr="00632306">
        <w:rPr>
          <w:i/>
        </w:rPr>
        <w:br/>
        <w:t>INTRODUCE FINAL CRITICAL MEDIA ANALYSIS PAPER (DUE MAY 4)</w:t>
      </w:r>
      <w:r w:rsidRPr="00632306">
        <w:rPr>
          <w:i/>
        </w:rPr>
        <w:br/>
      </w:r>
      <w:r w:rsidRPr="00632306">
        <w:t xml:space="preserve">Read: Courtney, “Two </w:t>
      </w:r>
      <w:r w:rsidR="00B341AF" w:rsidRPr="00632306">
        <w:t>Hundred Pounds of Black Mother</w:t>
      </w:r>
      <w:r w:rsidR="0050588E" w:rsidRPr="00632306">
        <w:t>,</w:t>
      </w:r>
      <w:r w:rsidR="00B341AF" w:rsidRPr="00632306">
        <w:t>”</w:t>
      </w:r>
      <w:r w:rsidR="0050588E" w:rsidRPr="00632306">
        <w:t xml:space="preserve"> pp. 161-169.</w:t>
      </w:r>
      <w:r w:rsidR="00B341AF" w:rsidRPr="00632306">
        <w:br/>
      </w:r>
      <w:r w:rsidR="00B341AF" w:rsidRPr="00632306">
        <w:br/>
      </w:r>
      <w:r w:rsidRPr="00632306">
        <w:rPr>
          <w:i/>
          <w:u w:val="single"/>
        </w:rPr>
        <w:t xml:space="preserve">Wk </w:t>
      </w:r>
      <w:r w:rsidR="00664C12" w:rsidRPr="00632306">
        <w:rPr>
          <w:i/>
          <w:u w:val="single"/>
        </w:rPr>
        <w:t>8</w:t>
      </w:r>
      <w:r w:rsidRPr="00632306">
        <w:rPr>
          <w:i/>
          <w:u w:val="single"/>
        </w:rPr>
        <w:t xml:space="preserve"> – National Borders</w:t>
      </w:r>
      <w:r w:rsidRPr="00632306">
        <w:rPr>
          <w:i/>
          <w:u w:val="single"/>
        </w:rPr>
        <w:br/>
      </w:r>
      <w:r w:rsidR="00B341AF" w:rsidRPr="00632306">
        <w:rPr>
          <w:b/>
        </w:rPr>
        <w:t>M Mar 5</w:t>
      </w:r>
      <w:r w:rsidRPr="00632306">
        <w:rPr>
          <w:b/>
        </w:rPr>
        <w:t xml:space="preserve"> – </w:t>
      </w:r>
      <w:proofErr w:type="spellStart"/>
      <w:r w:rsidRPr="00632306">
        <w:rPr>
          <w:b/>
          <w:i/>
        </w:rPr>
        <w:t>Mestizaje</w:t>
      </w:r>
      <w:proofErr w:type="spellEnd"/>
      <w:r w:rsidRPr="00632306">
        <w:rPr>
          <w:b/>
        </w:rPr>
        <w:t xml:space="preserve">, </w:t>
      </w:r>
      <w:r w:rsidRPr="00632306">
        <w:rPr>
          <w:b/>
          <w:i/>
        </w:rPr>
        <w:t xml:space="preserve">La </w:t>
      </w:r>
      <w:proofErr w:type="spellStart"/>
      <w:r w:rsidRPr="00632306">
        <w:rPr>
          <w:b/>
          <w:i/>
        </w:rPr>
        <w:t>Raza</w:t>
      </w:r>
      <w:proofErr w:type="spellEnd"/>
      <w:r w:rsidRPr="00632306">
        <w:rPr>
          <w:b/>
          <w:i/>
        </w:rPr>
        <w:t xml:space="preserve"> </w:t>
      </w:r>
      <w:proofErr w:type="spellStart"/>
      <w:r w:rsidRPr="00632306">
        <w:rPr>
          <w:b/>
          <w:i/>
        </w:rPr>
        <w:t>Cosmica</w:t>
      </w:r>
      <w:proofErr w:type="spellEnd"/>
      <w:r w:rsidRPr="00632306">
        <w:rPr>
          <w:b/>
        </w:rPr>
        <w:t>, and critiques</w:t>
      </w:r>
      <w:r w:rsidRPr="00632306">
        <w:rPr>
          <w:b/>
        </w:rPr>
        <w:br/>
      </w:r>
      <w:r w:rsidRPr="00632306">
        <w:t xml:space="preserve">Read: Miller, </w:t>
      </w:r>
      <w:r w:rsidRPr="00632306">
        <w:rPr>
          <w:i/>
        </w:rPr>
        <w:t xml:space="preserve">Rise and Fall of the Cosmic Race: The Cult of </w:t>
      </w:r>
      <w:proofErr w:type="spellStart"/>
      <w:r w:rsidRPr="00632306">
        <w:t>Mestizaje</w:t>
      </w:r>
      <w:proofErr w:type="spellEnd"/>
      <w:r w:rsidRPr="00632306">
        <w:rPr>
          <w:i/>
        </w:rPr>
        <w:t xml:space="preserve"> in Latin America</w:t>
      </w:r>
      <w:r w:rsidR="003F055F" w:rsidRPr="00632306">
        <w:t>, pp. 1-7</w:t>
      </w:r>
      <w:r w:rsidR="000F0146" w:rsidRPr="00632306">
        <w:t>; 27-31.</w:t>
      </w:r>
      <w:r w:rsidRPr="00632306">
        <w:br/>
        <w:t xml:space="preserve">Read in class: </w:t>
      </w:r>
      <w:proofErr w:type="spellStart"/>
      <w:r w:rsidRPr="00632306">
        <w:t>Anzalduá</w:t>
      </w:r>
      <w:proofErr w:type="spellEnd"/>
      <w:r w:rsidRPr="00632306">
        <w:t xml:space="preserve">, </w:t>
      </w:r>
      <w:r w:rsidRPr="00632306">
        <w:rPr>
          <w:i/>
        </w:rPr>
        <w:t xml:space="preserve">Borderlands/La </w:t>
      </w:r>
      <w:proofErr w:type="spellStart"/>
      <w:r w:rsidRPr="00632306">
        <w:rPr>
          <w:i/>
        </w:rPr>
        <w:t>Frontera</w:t>
      </w:r>
      <w:proofErr w:type="spellEnd"/>
      <w:r w:rsidRPr="00632306">
        <w:rPr>
          <w:i/>
        </w:rPr>
        <w:t xml:space="preserve">: The New </w:t>
      </w:r>
      <w:proofErr w:type="spellStart"/>
      <w:r w:rsidRPr="00632306">
        <w:rPr>
          <w:i/>
        </w:rPr>
        <w:t>Mestiza</w:t>
      </w:r>
      <w:proofErr w:type="spellEnd"/>
      <w:r w:rsidR="00C2362D" w:rsidRPr="00632306">
        <w:t xml:space="preserve"> </w:t>
      </w:r>
      <w:r w:rsidRPr="00632306">
        <w:t>(excerpt)</w:t>
      </w:r>
    </w:p>
    <w:p w:rsidR="00FA5A28" w:rsidRPr="00632306" w:rsidRDefault="00B341AF" w:rsidP="00FA5A28">
      <w:r w:rsidRPr="00632306">
        <w:rPr>
          <w:b/>
        </w:rPr>
        <w:t>W Mar 7</w:t>
      </w:r>
      <w:r w:rsidR="00FA5A28" w:rsidRPr="00632306">
        <w:rPr>
          <w:b/>
        </w:rPr>
        <w:t xml:space="preserve"> – Brazil</w:t>
      </w:r>
      <w:r w:rsidR="00FA5A28" w:rsidRPr="00632306">
        <w:rPr>
          <w:b/>
        </w:rPr>
        <w:br/>
      </w:r>
      <w:r w:rsidR="00FA5A28" w:rsidRPr="00632306">
        <w:t xml:space="preserve">Read: </w:t>
      </w:r>
      <w:proofErr w:type="spellStart"/>
      <w:r w:rsidR="002C0B35" w:rsidRPr="00632306">
        <w:t>Freyre</w:t>
      </w:r>
      <w:proofErr w:type="spellEnd"/>
      <w:r w:rsidR="00FA5A28" w:rsidRPr="00632306">
        <w:t xml:space="preserve">, “New World in the Tropics”; </w:t>
      </w:r>
      <w:proofErr w:type="spellStart"/>
      <w:r w:rsidR="00FA5A28" w:rsidRPr="00632306">
        <w:t>Dzidzienyo</w:t>
      </w:r>
      <w:proofErr w:type="spellEnd"/>
      <w:r w:rsidR="00FA5A28" w:rsidRPr="00632306">
        <w:t xml:space="preserve">, “An Obsession with Whiteness and Blackness” </w:t>
      </w:r>
      <w:r w:rsidR="00C2362D" w:rsidRPr="00632306">
        <w:br/>
        <w:t>Watch in class: TBA</w:t>
      </w:r>
    </w:p>
    <w:p w:rsidR="00FA5A28" w:rsidRPr="00632306" w:rsidRDefault="00FA5A28" w:rsidP="009D634D">
      <w:pPr>
        <w:rPr>
          <w:i/>
          <w:u w:val="single"/>
        </w:rPr>
      </w:pPr>
      <w:r w:rsidRPr="00632306">
        <w:rPr>
          <w:b/>
        </w:rPr>
        <w:t xml:space="preserve">F </w:t>
      </w:r>
      <w:r w:rsidR="00B341AF" w:rsidRPr="00632306">
        <w:rPr>
          <w:b/>
        </w:rPr>
        <w:t xml:space="preserve">Mar 9 – </w:t>
      </w:r>
      <w:r w:rsidRPr="00632306">
        <w:rPr>
          <w:b/>
        </w:rPr>
        <w:t>Guided Weekly Discussion</w:t>
      </w:r>
      <w:r w:rsidRPr="00632306">
        <w:rPr>
          <w:b/>
        </w:rPr>
        <w:br/>
      </w:r>
      <w:r w:rsidRPr="00632306">
        <w:rPr>
          <w:i/>
        </w:rPr>
        <w:t>WEEKLY READING QUIZ</w:t>
      </w:r>
      <w:r w:rsidRPr="00632306">
        <w:rPr>
          <w:i/>
        </w:rPr>
        <w:br/>
      </w:r>
      <w:r w:rsidRPr="00632306">
        <w:t xml:space="preserve">Read: </w:t>
      </w:r>
      <w:proofErr w:type="spellStart"/>
      <w:r w:rsidRPr="00632306">
        <w:t>Ropp</w:t>
      </w:r>
      <w:proofErr w:type="spellEnd"/>
      <w:r w:rsidRPr="00632306">
        <w:t>, “Do Multiracial Subjects Re</w:t>
      </w:r>
      <w:r w:rsidR="00B341AF" w:rsidRPr="00632306">
        <w:t>ally Challenge Race?</w:t>
      </w:r>
      <w:r w:rsidR="00D12E80">
        <w:t>: Mixed-Race Asians in the United States and the Caribbean</w:t>
      </w:r>
      <w:r w:rsidR="000F0146" w:rsidRPr="00632306">
        <w:t>,</w:t>
      </w:r>
      <w:r w:rsidR="00B341AF" w:rsidRPr="00632306">
        <w:t>”</w:t>
      </w:r>
      <w:r w:rsidR="000F0146" w:rsidRPr="00632306">
        <w:t xml:space="preserve"> pp. 1-13.</w:t>
      </w:r>
      <w:r w:rsidR="00B341AF" w:rsidRPr="00632306">
        <w:t xml:space="preserve"> </w:t>
      </w:r>
      <w:r w:rsidR="00B341AF" w:rsidRPr="00632306">
        <w:rPr>
          <w:i/>
          <w:u w:val="single"/>
        </w:rPr>
        <w:br/>
      </w:r>
      <w:r w:rsidR="00B341AF" w:rsidRPr="00632306">
        <w:rPr>
          <w:i/>
          <w:u w:val="single"/>
        </w:rPr>
        <w:br/>
      </w:r>
      <w:r w:rsidR="00664C12" w:rsidRPr="00632306">
        <w:rPr>
          <w:i/>
          <w:u w:val="single"/>
        </w:rPr>
        <w:t>Wk 9 - Spring Break – Have fun!</w:t>
      </w:r>
    </w:p>
    <w:p w:rsidR="00B341AF" w:rsidRPr="00632306" w:rsidRDefault="00B341AF" w:rsidP="009D634D">
      <w:pPr>
        <w:rPr>
          <w:b/>
          <w:i/>
        </w:rPr>
      </w:pPr>
      <w:r w:rsidRPr="00632306">
        <w:rPr>
          <w:b/>
          <w:i/>
        </w:rPr>
        <w:br/>
        <w:t xml:space="preserve">PART </w:t>
      </w:r>
      <w:r w:rsidR="00066A18" w:rsidRPr="00632306">
        <w:rPr>
          <w:b/>
          <w:i/>
        </w:rPr>
        <w:t>3</w:t>
      </w:r>
      <w:r w:rsidRPr="00632306">
        <w:rPr>
          <w:b/>
          <w:i/>
        </w:rPr>
        <w:t xml:space="preserve">: </w:t>
      </w:r>
      <w:r w:rsidR="00803A74" w:rsidRPr="00632306">
        <w:rPr>
          <w:b/>
          <w:i/>
        </w:rPr>
        <w:t>UNPACKING</w:t>
      </w:r>
      <w:r w:rsidRPr="00632306">
        <w:rPr>
          <w:b/>
          <w:i/>
        </w:rPr>
        <w:t xml:space="preserve"> “ASIAN AMERICAN”</w:t>
      </w:r>
    </w:p>
    <w:p w:rsidR="00F27E2F" w:rsidRPr="00632306" w:rsidRDefault="009E27A8" w:rsidP="009D634D">
      <w:pPr>
        <w:rPr>
          <w:b/>
        </w:rPr>
      </w:pPr>
      <w:r w:rsidRPr="00632306">
        <w:rPr>
          <w:i/>
          <w:u w:val="single"/>
        </w:rPr>
        <w:t xml:space="preserve">Wk </w:t>
      </w:r>
      <w:r w:rsidR="00664C12" w:rsidRPr="00632306">
        <w:rPr>
          <w:i/>
          <w:u w:val="single"/>
        </w:rPr>
        <w:t>10</w:t>
      </w:r>
      <w:r w:rsidRPr="00632306">
        <w:rPr>
          <w:i/>
          <w:u w:val="single"/>
        </w:rPr>
        <w:t xml:space="preserve"> –</w:t>
      </w:r>
      <w:r w:rsidR="006B508C" w:rsidRPr="00632306">
        <w:rPr>
          <w:i/>
          <w:u w:val="single"/>
        </w:rPr>
        <w:t xml:space="preserve"> </w:t>
      </w:r>
      <w:r w:rsidR="00DB6A9F" w:rsidRPr="00632306">
        <w:rPr>
          <w:i/>
          <w:u w:val="single"/>
        </w:rPr>
        <w:t>Expanding “Asian American”</w:t>
      </w:r>
      <w:r w:rsidR="00FC5DE9" w:rsidRPr="00632306">
        <w:rPr>
          <w:i/>
          <w:u w:val="single"/>
        </w:rPr>
        <w:t xml:space="preserve"> </w:t>
      </w:r>
      <w:r w:rsidR="00FC5DE9" w:rsidRPr="00632306">
        <w:rPr>
          <w:i/>
          <w:u w:val="single"/>
        </w:rPr>
        <w:br/>
      </w:r>
      <w:r w:rsidR="00DB6A9F" w:rsidRPr="00632306">
        <w:rPr>
          <w:b/>
        </w:rPr>
        <w:t xml:space="preserve">M </w:t>
      </w:r>
      <w:r w:rsidR="00B341AF" w:rsidRPr="00632306">
        <w:rPr>
          <w:b/>
        </w:rPr>
        <w:t>Mar 19</w:t>
      </w:r>
      <w:r w:rsidR="009D634D" w:rsidRPr="00632306">
        <w:rPr>
          <w:b/>
        </w:rPr>
        <w:t xml:space="preserve"> – </w:t>
      </w:r>
      <w:r w:rsidR="00FC5DE9" w:rsidRPr="00632306">
        <w:rPr>
          <w:b/>
          <w:i/>
        </w:rPr>
        <w:t>Screening</w:t>
      </w:r>
      <w:r w:rsidR="009D634D" w:rsidRPr="00632306">
        <w:rPr>
          <w:b/>
        </w:rPr>
        <w:br/>
      </w:r>
      <w:r w:rsidR="000F0146" w:rsidRPr="00632306">
        <w:rPr>
          <w:i/>
        </w:rPr>
        <w:t>No Reading Due.</w:t>
      </w:r>
      <w:r w:rsidR="000F0146" w:rsidRPr="00632306">
        <w:rPr>
          <w:i/>
        </w:rPr>
        <w:br/>
      </w:r>
      <w:r w:rsidR="009D634D" w:rsidRPr="00632306">
        <w:t xml:space="preserve">Watch in Class: </w:t>
      </w:r>
      <w:r w:rsidR="009D634D" w:rsidRPr="00632306">
        <w:rPr>
          <w:i/>
        </w:rPr>
        <w:t>My America, Or Honk if You Love Buddha</w:t>
      </w:r>
      <w:r w:rsidR="009D634D" w:rsidRPr="00632306">
        <w:t xml:space="preserve"> (dir. Tajima-</w:t>
      </w:r>
      <w:proofErr w:type="spellStart"/>
      <w:r w:rsidR="009D634D" w:rsidRPr="00632306">
        <w:t>Peña</w:t>
      </w:r>
      <w:proofErr w:type="spellEnd"/>
      <w:r w:rsidR="009D634D" w:rsidRPr="00632306">
        <w:t>, 1997)</w:t>
      </w:r>
    </w:p>
    <w:p w:rsidR="009D634D" w:rsidRPr="00D12E80" w:rsidRDefault="009D634D" w:rsidP="009D634D">
      <w:r w:rsidRPr="00632306">
        <w:rPr>
          <w:b/>
        </w:rPr>
        <w:t xml:space="preserve">W </w:t>
      </w:r>
      <w:r w:rsidR="00B341AF" w:rsidRPr="00632306">
        <w:rPr>
          <w:b/>
        </w:rPr>
        <w:t>Mar 21</w:t>
      </w:r>
      <w:r w:rsidRPr="00632306">
        <w:rPr>
          <w:b/>
        </w:rPr>
        <w:t xml:space="preserve"> – Placing “</w:t>
      </w:r>
      <w:proofErr w:type="spellStart"/>
      <w:r w:rsidRPr="00632306">
        <w:rPr>
          <w:b/>
        </w:rPr>
        <w:t>Hapa</w:t>
      </w:r>
      <w:proofErr w:type="spellEnd"/>
      <w:r w:rsidRPr="00632306">
        <w:rPr>
          <w:b/>
        </w:rPr>
        <w:t>”</w:t>
      </w:r>
      <w:r w:rsidRPr="00632306">
        <w:rPr>
          <w:b/>
        </w:rPr>
        <w:br/>
      </w:r>
      <w:r w:rsidRPr="00632306">
        <w:t xml:space="preserve">Read: </w:t>
      </w:r>
      <w:r w:rsidR="00D12E80" w:rsidRPr="00632306">
        <w:t>Nakashima, Cynthia. “Servants of Culture: The Symbolic Role of Mixed-Ra</w:t>
      </w:r>
      <w:r w:rsidR="00D12E80">
        <w:t xml:space="preserve">ce Asians in Popular Discourse”; </w:t>
      </w:r>
      <w:proofErr w:type="spellStart"/>
      <w:r w:rsidRPr="00632306">
        <w:t>Dariotis</w:t>
      </w:r>
      <w:proofErr w:type="spellEnd"/>
      <w:r w:rsidRPr="00632306">
        <w:t>, “</w:t>
      </w:r>
      <w:proofErr w:type="spellStart"/>
      <w:r w:rsidRPr="00632306">
        <w:t>Hapa</w:t>
      </w:r>
      <w:proofErr w:type="spellEnd"/>
      <w:r w:rsidRPr="00632306">
        <w:t>: The Word of Power”</w:t>
      </w:r>
      <w:r w:rsidR="00D12E80">
        <w:t xml:space="preserve">: </w:t>
      </w:r>
      <w:hyperlink r:id="rId11" w:history="1">
        <w:r w:rsidRPr="00632306">
          <w:rPr>
            <w:rStyle w:val="Hyperlink"/>
          </w:rPr>
          <w:t>http://mixedheritagecenter.org/index.php?option=com_content&amp;task=view&amp;id=1259&amp;Itemid=34</w:t>
        </w:r>
      </w:hyperlink>
      <w:r w:rsidR="00D12E80">
        <w:br/>
      </w:r>
      <w:r w:rsidRPr="00632306">
        <w:t xml:space="preserve">View online: The </w:t>
      </w:r>
      <w:proofErr w:type="spellStart"/>
      <w:r w:rsidRPr="00632306">
        <w:t>Hapa</w:t>
      </w:r>
      <w:proofErr w:type="spellEnd"/>
      <w:r w:rsidRPr="00632306">
        <w:t xml:space="preserve"> Project: </w:t>
      </w:r>
      <w:hyperlink r:id="rId12" w:history="1">
        <w:r w:rsidRPr="00632306">
          <w:rPr>
            <w:rStyle w:val="Hyperlink"/>
            <w:u w:val="none"/>
          </w:rPr>
          <w:t>http://www.myspace.com/hapaproject</w:t>
        </w:r>
      </w:hyperlink>
      <w:r w:rsidRPr="00632306">
        <w:br/>
      </w:r>
      <w:proofErr w:type="spellStart"/>
      <w:r w:rsidRPr="00632306">
        <w:t>Hapa</w:t>
      </w:r>
      <w:proofErr w:type="spellEnd"/>
      <w:r w:rsidRPr="00632306">
        <w:t xml:space="preserve"> Community: </w:t>
      </w:r>
      <w:hyperlink r:id="rId13" w:history="1">
        <w:r w:rsidRPr="00632306">
          <w:rPr>
            <w:rStyle w:val="Hyperlink"/>
          </w:rPr>
          <w:t>http://www.seaweedproductions.com/comm/community.aspx</w:t>
        </w:r>
      </w:hyperlink>
      <w:r w:rsidRPr="00632306">
        <w:br/>
      </w:r>
      <w:r w:rsidRPr="00632306">
        <w:lastRenderedPageBreak/>
        <w:t xml:space="preserve">Watch in Class: </w:t>
      </w:r>
      <w:r w:rsidRPr="00632306">
        <w:rPr>
          <w:i/>
        </w:rPr>
        <w:t>Banana Split</w:t>
      </w:r>
      <w:r w:rsidRPr="00632306">
        <w:t xml:space="preserve"> (dir. Kip </w:t>
      </w:r>
      <w:proofErr w:type="spellStart"/>
      <w:r w:rsidRPr="00632306">
        <w:t>Fulbeck</w:t>
      </w:r>
      <w:proofErr w:type="spellEnd"/>
      <w:r w:rsidRPr="00632306">
        <w:t xml:space="preserve">, 1991); </w:t>
      </w:r>
      <w:proofErr w:type="spellStart"/>
      <w:r w:rsidRPr="00632306">
        <w:rPr>
          <w:i/>
        </w:rPr>
        <w:t>MiXeD</w:t>
      </w:r>
      <w:proofErr w:type="spellEnd"/>
      <w:r w:rsidRPr="00632306">
        <w:rPr>
          <w:i/>
        </w:rPr>
        <w:t xml:space="preserve"> </w:t>
      </w:r>
      <w:proofErr w:type="spellStart"/>
      <w:r w:rsidRPr="00632306">
        <w:rPr>
          <w:i/>
        </w:rPr>
        <w:t>mE</w:t>
      </w:r>
      <w:proofErr w:type="spellEnd"/>
      <w:r w:rsidRPr="00632306">
        <w:t xml:space="preserve"> (dir. Kristen Lee, 2010). </w:t>
      </w:r>
      <w:hyperlink r:id="rId14" w:history="1">
        <w:r w:rsidRPr="00632306">
          <w:rPr>
            <w:rStyle w:val="Hyperlink"/>
            <w:u w:val="none"/>
          </w:rPr>
          <w:t>http://www.vimeo.com/10278646</w:t>
        </w:r>
      </w:hyperlink>
    </w:p>
    <w:p w:rsidR="009E27A8" w:rsidRPr="00632306" w:rsidRDefault="009D634D" w:rsidP="003202FE">
      <w:pPr>
        <w:rPr>
          <w:b/>
        </w:rPr>
      </w:pPr>
      <w:r w:rsidRPr="00632306">
        <w:rPr>
          <w:b/>
        </w:rPr>
        <w:t>F Mar 2</w:t>
      </w:r>
      <w:r w:rsidR="00B341AF" w:rsidRPr="00632306">
        <w:rPr>
          <w:b/>
        </w:rPr>
        <w:t>3</w:t>
      </w:r>
      <w:r w:rsidRPr="00632306">
        <w:rPr>
          <w:b/>
        </w:rPr>
        <w:t xml:space="preserve"> – </w:t>
      </w:r>
      <w:r w:rsidR="0014603C" w:rsidRPr="00632306">
        <w:rPr>
          <w:b/>
        </w:rPr>
        <w:t>Weekly Guided Discussion</w:t>
      </w:r>
      <w:r w:rsidRPr="00632306">
        <w:rPr>
          <w:b/>
        </w:rPr>
        <w:br/>
      </w:r>
      <w:r w:rsidR="00FC5DE9" w:rsidRPr="00632306">
        <w:rPr>
          <w:i/>
        </w:rPr>
        <w:t>WEEKLY READING QUIZ</w:t>
      </w:r>
      <w:r w:rsidR="00FC5DE9" w:rsidRPr="00632306">
        <w:rPr>
          <w:b/>
        </w:rPr>
        <w:br/>
        <w:t xml:space="preserve">READ: </w:t>
      </w:r>
      <w:proofErr w:type="spellStart"/>
      <w:r w:rsidR="00C2362D" w:rsidRPr="00632306">
        <w:rPr>
          <w:b/>
        </w:rPr>
        <w:t>Spickard</w:t>
      </w:r>
      <w:proofErr w:type="spellEnd"/>
      <w:r w:rsidR="00C2362D" w:rsidRPr="00632306">
        <w:rPr>
          <w:b/>
        </w:rPr>
        <w:t xml:space="preserve"> or Daniel Nakashima TBA</w:t>
      </w:r>
      <w:r w:rsidR="00B341AF" w:rsidRPr="00632306">
        <w:rPr>
          <w:b/>
        </w:rPr>
        <w:br/>
      </w:r>
      <w:r w:rsidR="00B341AF" w:rsidRPr="00632306">
        <w:rPr>
          <w:b/>
        </w:rPr>
        <w:br/>
      </w:r>
      <w:r w:rsidR="0033750E" w:rsidRPr="00632306">
        <w:rPr>
          <w:i/>
          <w:u w:val="single"/>
        </w:rPr>
        <w:t>Wk 11</w:t>
      </w:r>
      <w:r w:rsidR="009E27A8" w:rsidRPr="00632306">
        <w:rPr>
          <w:i/>
          <w:u w:val="single"/>
        </w:rPr>
        <w:t xml:space="preserve"> –</w:t>
      </w:r>
      <w:r w:rsidR="00CE65FC" w:rsidRPr="00632306">
        <w:rPr>
          <w:i/>
          <w:u w:val="single"/>
        </w:rPr>
        <w:t xml:space="preserve"> </w:t>
      </w:r>
      <w:r w:rsidR="00FC5DE9" w:rsidRPr="00632306">
        <w:rPr>
          <w:i/>
          <w:u w:val="single"/>
        </w:rPr>
        <w:t>Troubling “</w:t>
      </w:r>
      <w:proofErr w:type="spellStart"/>
      <w:r w:rsidR="00FC5DE9" w:rsidRPr="00632306">
        <w:rPr>
          <w:i/>
          <w:u w:val="single"/>
        </w:rPr>
        <w:t>Hapa</w:t>
      </w:r>
      <w:proofErr w:type="spellEnd"/>
      <w:r w:rsidR="00FC5DE9" w:rsidRPr="00632306">
        <w:rPr>
          <w:i/>
          <w:u w:val="single"/>
        </w:rPr>
        <w:t>”</w:t>
      </w:r>
      <w:r w:rsidR="00FC5DE9" w:rsidRPr="00632306">
        <w:rPr>
          <w:i/>
          <w:u w:val="single"/>
        </w:rPr>
        <w:br/>
      </w:r>
      <w:r w:rsidR="00C5133B" w:rsidRPr="00632306">
        <w:rPr>
          <w:b/>
        </w:rPr>
        <w:t xml:space="preserve">M </w:t>
      </w:r>
      <w:r w:rsidR="00B341AF" w:rsidRPr="00632306">
        <w:rPr>
          <w:b/>
        </w:rPr>
        <w:t>Mar 26</w:t>
      </w:r>
      <w:r w:rsidR="00CE65FC" w:rsidRPr="00632306">
        <w:rPr>
          <w:b/>
        </w:rPr>
        <w:t xml:space="preserve"> </w:t>
      </w:r>
      <w:r w:rsidR="00FC5DE9" w:rsidRPr="00632306">
        <w:rPr>
          <w:b/>
        </w:rPr>
        <w:t>–</w:t>
      </w:r>
      <w:r w:rsidR="00CE65FC" w:rsidRPr="00632306">
        <w:rPr>
          <w:b/>
        </w:rPr>
        <w:t xml:space="preserve"> </w:t>
      </w:r>
      <w:r w:rsidR="00FC5DE9" w:rsidRPr="00632306">
        <w:rPr>
          <w:b/>
        </w:rPr>
        <w:t>Blackness and Asian America</w:t>
      </w:r>
      <w:r w:rsidR="00FC5DE9" w:rsidRPr="00632306">
        <w:rPr>
          <w:b/>
        </w:rPr>
        <w:br/>
      </w:r>
      <w:r w:rsidR="00FC5DE9" w:rsidRPr="00632306">
        <w:t>Read: Thornton &amp; Gates, “Black, Japanese, and American: An Asian American Identity Yesterday</w:t>
      </w:r>
      <w:r w:rsidR="000F0146" w:rsidRPr="00632306">
        <w:t xml:space="preserve"> and Today”</w:t>
      </w:r>
      <w:r w:rsidR="00FC5DE9" w:rsidRPr="00632306">
        <w:br/>
        <w:t xml:space="preserve">Watch in class: </w:t>
      </w:r>
      <w:r w:rsidR="00FC5DE9" w:rsidRPr="00632306">
        <w:rPr>
          <w:i/>
        </w:rPr>
        <w:t>Mixed Blood</w:t>
      </w:r>
      <w:r w:rsidR="00FC5DE9" w:rsidRPr="00632306">
        <w:t xml:space="preserve"> (dir. </w:t>
      </w:r>
      <w:proofErr w:type="spellStart"/>
      <w:r w:rsidR="00FC5DE9" w:rsidRPr="00632306">
        <w:t>Soe</w:t>
      </w:r>
      <w:proofErr w:type="spellEnd"/>
      <w:r w:rsidR="00FC5DE9" w:rsidRPr="00632306">
        <w:t>, 1992)</w:t>
      </w:r>
    </w:p>
    <w:p w:rsidR="00C5133B" w:rsidRPr="00632306" w:rsidRDefault="00C5133B" w:rsidP="003202FE">
      <w:r w:rsidRPr="00632306">
        <w:rPr>
          <w:b/>
        </w:rPr>
        <w:t xml:space="preserve">W </w:t>
      </w:r>
      <w:r w:rsidR="00B341AF" w:rsidRPr="00632306">
        <w:rPr>
          <w:b/>
        </w:rPr>
        <w:t>Mar 28</w:t>
      </w:r>
      <w:r w:rsidR="00FC5DE9" w:rsidRPr="00632306">
        <w:rPr>
          <w:b/>
        </w:rPr>
        <w:t xml:space="preserve"> – Feeling Queer</w:t>
      </w:r>
      <w:r w:rsidR="00FC5DE9" w:rsidRPr="00632306">
        <w:rPr>
          <w:b/>
        </w:rPr>
        <w:br/>
      </w:r>
      <w:r w:rsidR="00FC5DE9" w:rsidRPr="00632306">
        <w:t>Read: Williams-León. “The Convergence of Passing Zones: Multiracial Gays, Lesbians, and Bisexuals of Asian Descent”</w:t>
      </w:r>
    </w:p>
    <w:p w:rsidR="00C5133B" w:rsidRPr="00632306" w:rsidRDefault="00C5133B" w:rsidP="00B341AF">
      <w:pPr>
        <w:rPr>
          <w:b/>
        </w:rPr>
      </w:pPr>
      <w:r w:rsidRPr="00632306">
        <w:rPr>
          <w:b/>
        </w:rPr>
        <w:t xml:space="preserve">F </w:t>
      </w:r>
      <w:r w:rsidR="00B341AF" w:rsidRPr="00632306">
        <w:rPr>
          <w:b/>
        </w:rPr>
        <w:t>Mar 30</w:t>
      </w:r>
      <w:r w:rsidR="00FC5DE9" w:rsidRPr="00632306">
        <w:rPr>
          <w:b/>
        </w:rPr>
        <w:t xml:space="preserve"> – </w:t>
      </w:r>
      <w:r w:rsidR="0014603C" w:rsidRPr="00632306">
        <w:rPr>
          <w:b/>
        </w:rPr>
        <w:t>Weekly Guided Discussion</w:t>
      </w:r>
      <w:r w:rsidR="00FC5DE9" w:rsidRPr="00632306">
        <w:br/>
      </w:r>
      <w:r w:rsidR="0014603C" w:rsidRPr="00632306">
        <w:rPr>
          <w:i/>
        </w:rPr>
        <w:t>WEEKLY READING QUIZ</w:t>
      </w:r>
      <w:r w:rsidR="0014603C" w:rsidRPr="00632306">
        <w:br/>
      </w:r>
      <w:r w:rsidR="00FC5DE9" w:rsidRPr="00632306">
        <w:t>Read: Weisman, “The Tiger and His Stripes: Thai and American Reactions to Tiger Woods’s (Multi-) ‘Racial Self’”</w:t>
      </w:r>
      <w:r w:rsidR="00B341AF" w:rsidRPr="00632306">
        <w:rPr>
          <w:b/>
        </w:rPr>
        <w:br/>
      </w:r>
    </w:p>
    <w:p w:rsidR="004131B5" w:rsidRPr="00632306" w:rsidRDefault="00066A18" w:rsidP="003202FE">
      <w:pPr>
        <w:rPr>
          <w:b/>
          <w:i/>
        </w:rPr>
      </w:pPr>
      <w:r w:rsidRPr="00632306">
        <w:rPr>
          <w:b/>
          <w:i/>
        </w:rPr>
        <w:t>PART 4</w:t>
      </w:r>
      <w:r w:rsidR="00941635" w:rsidRPr="00632306">
        <w:rPr>
          <w:b/>
          <w:i/>
        </w:rPr>
        <w:t xml:space="preserve">: </w:t>
      </w:r>
      <w:r w:rsidR="004131B5" w:rsidRPr="00632306">
        <w:rPr>
          <w:b/>
          <w:i/>
        </w:rPr>
        <w:t>CONTEMPORARY MULTIRACIAL MOMENTS</w:t>
      </w:r>
    </w:p>
    <w:p w:rsidR="00C5133B" w:rsidRPr="00632306" w:rsidRDefault="00C5133B" w:rsidP="003202FE">
      <w:pPr>
        <w:rPr>
          <w:i/>
          <w:u w:val="single"/>
        </w:rPr>
      </w:pPr>
      <w:r w:rsidRPr="00632306">
        <w:rPr>
          <w:i/>
          <w:u w:val="single"/>
        </w:rPr>
        <w:t>Wk 12 –</w:t>
      </w:r>
      <w:r w:rsidR="004131B5" w:rsidRPr="00632306">
        <w:rPr>
          <w:i/>
          <w:u w:val="single"/>
        </w:rPr>
        <w:t xml:space="preserve"> </w:t>
      </w:r>
      <w:r w:rsidR="00941635" w:rsidRPr="00632306">
        <w:rPr>
          <w:i/>
          <w:u w:val="single"/>
        </w:rPr>
        <w:t xml:space="preserve">Hollywood, </w:t>
      </w:r>
      <w:proofErr w:type="spellStart"/>
      <w:r w:rsidR="00941635" w:rsidRPr="00632306">
        <w:rPr>
          <w:i/>
          <w:u w:val="single"/>
        </w:rPr>
        <w:t>Neoliberalism</w:t>
      </w:r>
      <w:proofErr w:type="spellEnd"/>
      <w:r w:rsidR="00941635" w:rsidRPr="00632306">
        <w:rPr>
          <w:i/>
          <w:u w:val="single"/>
        </w:rPr>
        <w:t>, Multiculturalism</w:t>
      </w:r>
      <w:r w:rsidR="00941635" w:rsidRPr="00632306">
        <w:rPr>
          <w:i/>
          <w:u w:val="single"/>
        </w:rPr>
        <w:br/>
      </w:r>
      <w:r w:rsidR="00602AEE" w:rsidRPr="00632306">
        <w:rPr>
          <w:b/>
        </w:rPr>
        <w:t xml:space="preserve">M 4/2 – </w:t>
      </w:r>
      <w:proofErr w:type="spellStart"/>
      <w:r w:rsidR="00941635" w:rsidRPr="00632306">
        <w:rPr>
          <w:b/>
        </w:rPr>
        <w:t>Neoliberalism</w:t>
      </w:r>
      <w:proofErr w:type="spellEnd"/>
      <w:r w:rsidR="00941635" w:rsidRPr="00632306">
        <w:rPr>
          <w:b/>
        </w:rPr>
        <w:t xml:space="preserve"> and “Colorblindness”</w:t>
      </w:r>
      <w:r w:rsidR="00941635" w:rsidRPr="00632306">
        <w:rPr>
          <w:b/>
        </w:rPr>
        <w:br/>
      </w:r>
      <w:r w:rsidR="00941635" w:rsidRPr="00632306">
        <w:t xml:space="preserve">Read: Duggan, </w:t>
      </w:r>
      <w:r w:rsidR="00941635" w:rsidRPr="00632306">
        <w:rPr>
          <w:i/>
        </w:rPr>
        <w:t>The Twilight of Equality</w:t>
      </w:r>
      <w:r w:rsidR="00941635" w:rsidRPr="00632306">
        <w:t xml:space="preserve"> pp. 4-17</w:t>
      </w:r>
      <w:r w:rsidR="00941635" w:rsidRPr="00632306">
        <w:br/>
        <w:t xml:space="preserve">Read in class: </w:t>
      </w:r>
      <w:proofErr w:type="spellStart"/>
      <w:r w:rsidR="003B5AA4" w:rsidRPr="00632306">
        <w:t>Fogel</w:t>
      </w:r>
      <w:proofErr w:type="spellEnd"/>
      <w:r w:rsidR="003B5AA4" w:rsidRPr="00632306">
        <w:t>, “Grey’s Anatomy Goes Colorblind”</w:t>
      </w:r>
    </w:p>
    <w:p w:rsidR="00C5133B" w:rsidRPr="00632306" w:rsidRDefault="00C5133B" w:rsidP="003202FE">
      <w:r w:rsidRPr="00632306">
        <w:rPr>
          <w:b/>
        </w:rPr>
        <w:t>W 4/4</w:t>
      </w:r>
      <w:r w:rsidR="00D23CDD" w:rsidRPr="00632306">
        <w:rPr>
          <w:b/>
        </w:rPr>
        <w:t xml:space="preserve"> – New Hollywood “</w:t>
      </w:r>
      <w:proofErr w:type="spellStart"/>
      <w:r w:rsidR="00D23CDD" w:rsidRPr="00632306">
        <w:rPr>
          <w:b/>
        </w:rPr>
        <w:t>Racelessness</w:t>
      </w:r>
      <w:proofErr w:type="spellEnd"/>
      <w:r w:rsidR="00D23CDD" w:rsidRPr="00632306">
        <w:rPr>
          <w:b/>
        </w:rPr>
        <w:t>”</w:t>
      </w:r>
      <w:r w:rsidR="00941635" w:rsidRPr="00632306">
        <w:rPr>
          <w:b/>
        </w:rPr>
        <w:br/>
      </w:r>
      <w:r w:rsidR="00941635" w:rsidRPr="00632306">
        <w:t xml:space="preserve">Read: Beltran, “The New Hollywood </w:t>
      </w:r>
      <w:proofErr w:type="spellStart"/>
      <w:r w:rsidR="00941635" w:rsidRPr="00632306">
        <w:t>Racelessness</w:t>
      </w:r>
      <w:proofErr w:type="spellEnd"/>
      <w:r w:rsidR="00941635" w:rsidRPr="00632306">
        <w:t>”</w:t>
      </w:r>
      <w:r w:rsidR="00941635" w:rsidRPr="00632306">
        <w:br/>
        <w:t xml:space="preserve">Watch in class: </w:t>
      </w:r>
      <w:r w:rsidR="00941635" w:rsidRPr="00632306">
        <w:rPr>
          <w:i/>
        </w:rPr>
        <w:t>The Fast and the Furious</w:t>
      </w:r>
      <w:r w:rsidR="00C2362D" w:rsidRPr="00632306">
        <w:t xml:space="preserve"> (dir. Cohen, 2001</w:t>
      </w:r>
      <w:r w:rsidR="00941635" w:rsidRPr="00632306">
        <w:t>) (excerpts)</w:t>
      </w:r>
    </w:p>
    <w:p w:rsidR="00C5133B" w:rsidRPr="00632306" w:rsidRDefault="00C5133B" w:rsidP="003202FE">
      <w:r w:rsidRPr="00632306">
        <w:rPr>
          <w:b/>
        </w:rPr>
        <w:t>F 4/6</w:t>
      </w:r>
      <w:r w:rsidR="00941635" w:rsidRPr="00632306">
        <w:rPr>
          <w:b/>
        </w:rPr>
        <w:t xml:space="preserve"> – </w:t>
      </w:r>
      <w:r w:rsidR="00322490" w:rsidRPr="00632306">
        <w:rPr>
          <w:b/>
        </w:rPr>
        <w:t>Weekly Guided Discussion</w:t>
      </w:r>
      <w:r w:rsidR="00941635" w:rsidRPr="00632306">
        <w:rPr>
          <w:b/>
        </w:rPr>
        <w:br/>
      </w:r>
      <w:r w:rsidR="00941635" w:rsidRPr="00632306">
        <w:rPr>
          <w:i/>
        </w:rPr>
        <w:t>WEEKLY READING QUIZ</w:t>
      </w:r>
      <w:r w:rsidR="00941635" w:rsidRPr="00632306">
        <w:rPr>
          <w:i/>
        </w:rPr>
        <w:br/>
      </w:r>
      <w:r w:rsidR="00941635" w:rsidRPr="00632306">
        <w:t>Read: Williams, “The Emperor’s New Clothes”</w:t>
      </w:r>
      <w:r w:rsidR="00B341AF" w:rsidRPr="00632306">
        <w:br/>
      </w:r>
      <w:r w:rsidR="00B341AF" w:rsidRPr="00632306">
        <w:br/>
      </w:r>
      <w:r w:rsidRPr="00632306">
        <w:rPr>
          <w:i/>
          <w:u w:val="single"/>
        </w:rPr>
        <w:t>Wk 13 –</w:t>
      </w:r>
      <w:r w:rsidR="00C21D9C" w:rsidRPr="00632306">
        <w:rPr>
          <w:i/>
          <w:u w:val="single"/>
        </w:rPr>
        <w:t xml:space="preserve"> Celebrity I</w:t>
      </w:r>
      <w:r w:rsidR="00941635" w:rsidRPr="00632306">
        <w:rPr>
          <w:i/>
          <w:u w:val="single"/>
        </w:rPr>
        <w:br/>
      </w:r>
      <w:r w:rsidR="00941635" w:rsidRPr="00632306">
        <w:rPr>
          <w:b/>
        </w:rPr>
        <w:t>NO REQUIRED BLOG THIS WEEK</w:t>
      </w:r>
      <w:r w:rsidR="00941635" w:rsidRPr="00632306">
        <w:rPr>
          <w:i/>
          <w:u w:val="single"/>
        </w:rPr>
        <w:br/>
      </w:r>
      <w:r w:rsidR="002C30F8" w:rsidRPr="00632306">
        <w:rPr>
          <w:b/>
        </w:rPr>
        <w:t>M</w:t>
      </w:r>
      <w:r w:rsidR="00941635" w:rsidRPr="00632306">
        <w:rPr>
          <w:b/>
        </w:rPr>
        <w:t xml:space="preserve"> Apr </w:t>
      </w:r>
      <w:r w:rsidRPr="00632306">
        <w:rPr>
          <w:b/>
        </w:rPr>
        <w:t>9</w:t>
      </w:r>
      <w:r w:rsidR="00664C12" w:rsidRPr="00632306">
        <w:rPr>
          <w:b/>
        </w:rPr>
        <w:t xml:space="preserve"> –</w:t>
      </w:r>
      <w:r w:rsidR="00FA3B62" w:rsidRPr="00632306">
        <w:rPr>
          <w:b/>
        </w:rPr>
        <w:t xml:space="preserve"> Guest Lecture --</w:t>
      </w:r>
      <w:r w:rsidR="00664C12" w:rsidRPr="00632306">
        <w:rPr>
          <w:b/>
        </w:rPr>
        <w:t xml:space="preserve"> Star Studies Fundamentals</w:t>
      </w:r>
      <w:r w:rsidR="007F5ED0" w:rsidRPr="00632306">
        <w:rPr>
          <w:b/>
        </w:rPr>
        <w:t xml:space="preserve"> </w:t>
      </w:r>
      <w:r w:rsidR="004131B5" w:rsidRPr="00632306">
        <w:rPr>
          <w:b/>
        </w:rPr>
        <w:br/>
      </w:r>
      <w:r w:rsidR="00941635" w:rsidRPr="00632306">
        <w:rPr>
          <w:b/>
        </w:rPr>
        <w:t>FIRST DRAFT OF FINAL PAPER DUE FOR PEER REVIEW</w:t>
      </w:r>
      <w:r w:rsidR="00941635" w:rsidRPr="00632306">
        <w:t xml:space="preserve"> </w:t>
      </w:r>
      <w:r w:rsidR="00941635" w:rsidRPr="00632306">
        <w:br/>
      </w:r>
      <w:r w:rsidR="00C21D9C" w:rsidRPr="00632306">
        <w:t xml:space="preserve">Read: </w:t>
      </w:r>
      <w:r w:rsidR="007F5ED0" w:rsidRPr="00632306">
        <w:t>TBA</w:t>
      </w:r>
    </w:p>
    <w:p w:rsidR="00941635" w:rsidRPr="00632306" w:rsidRDefault="002C30F8" w:rsidP="003202FE">
      <w:r w:rsidRPr="00632306">
        <w:rPr>
          <w:b/>
        </w:rPr>
        <w:lastRenderedPageBreak/>
        <w:t>W</w:t>
      </w:r>
      <w:r w:rsidR="00941635" w:rsidRPr="00632306">
        <w:rPr>
          <w:b/>
        </w:rPr>
        <w:t xml:space="preserve"> Apr </w:t>
      </w:r>
      <w:r w:rsidR="00C5133B" w:rsidRPr="00632306">
        <w:rPr>
          <w:b/>
        </w:rPr>
        <w:t>11</w:t>
      </w:r>
      <w:r w:rsidR="00941635" w:rsidRPr="00632306">
        <w:rPr>
          <w:b/>
        </w:rPr>
        <w:t xml:space="preserve"> – </w:t>
      </w:r>
      <w:r w:rsidR="004500C8" w:rsidRPr="00632306">
        <w:rPr>
          <w:b/>
        </w:rPr>
        <w:t>“Outing” and “Closets”</w:t>
      </w:r>
      <w:r w:rsidR="004500C8" w:rsidRPr="00632306">
        <w:rPr>
          <w:b/>
        </w:rPr>
        <w:br/>
      </w:r>
      <w:r w:rsidR="004500C8" w:rsidRPr="00632306">
        <w:t>Read: Nakamura, “MixedFolks.com: ‘Ethnic Ambiguity,’ Celebrity Outing, and the Internet”</w:t>
      </w:r>
    </w:p>
    <w:p w:rsidR="00941635" w:rsidRPr="00632306" w:rsidRDefault="002C30F8" w:rsidP="003202FE">
      <w:pPr>
        <w:rPr>
          <w:b/>
        </w:rPr>
      </w:pPr>
      <w:r w:rsidRPr="00632306">
        <w:rPr>
          <w:b/>
        </w:rPr>
        <w:t>F</w:t>
      </w:r>
      <w:r w:rsidR="00941635" w:rsidRPr="00632306">
        <w:rPr>
          <w:b/>
        </w:rPr>
        <w:t xml:space="preserve"> April 13</w:t>
      </w:r>
      <w:r w:rsidR="004131B5" w:rsidRPr="00632306">
        <w:rPr>
          <w:b/>
        </w:rPr>
        <w:t xml:space="preserve"> – </w:t>
      </w:r>
      <w:r w:rsidR="00941635" w:rsidRPr="00632306">
        <w:rPr>
          <w:b/>
        </w:rPr>
        <w:t>PEER</w:t>
      </w:r>
      <w:r w:rsidR="00664C12" w:rsidRPr="00632306">
        <w:rPr>
          <w:b/>
        </w:rPr>
        <w:t xml:space="preserve"> REVIEW OF FINAL PAPER DRAFT / </w:t>
      </w:r>
      <w:r w:rsidR="00941635" w:rsidRPr="00632306">
        <w:rPr>
          <w:b/>
        </w:rPr>
        <w:t>COMMENTS DUE</w:t>
      </w:r>
      <w:r w:rsidR="00B341AF" w:rsidRPr="00632306">
        <w:rPr>
          <w:b/>
        </w:rPr>
        <w:br/>
      </w:r>
      <w:r w:rsidR="00B341AF" w:rsidRPr="00632306">
        <w:rPr>
          <w:b/>
        </w:rPr>
        <w:br/>
      </w:r>
      <w:r w:rsidR="00C5133B" w:rsidRPr="00632306">
        <w:rPr>
          <w:i/>
          <w:u w:val="single"/>
        </w:rPr>
        <w:t>Wk 14 –</w:t>
      </w:r>
      <w:r w:rsidR="00CE65FC" w:rsidRPr="00632306">
        <w:rPr>
          <w:i/>
          <w:u w:val="single"/>
        </w:rPr>
        <w:t xml:space="preserve"> </w:t>
      </w:r>
      <w:r w:rsidR="00941635" w:rsidRPr="00632306">
        <w:rPr>
          <w:i/>
          <w:u w:val="single"/>
        </w:rPr>
        <w:t>Celebrity II: Multiracial Masculinities</w:t>
      </w:r>
      <w:r w:rsidR="00C21D9C" w:rsidRPr="00632306">
        <w:rPr>
          <w:i/>
          <w:u w:val="single"/>
        </w:rPr>
        <w:br/>
      </w:r>
      <w:r w:rsidRPr="00632306">
        <w:rPr>
          <w:b/>
        </w:rPr>
        <w:t>M</w:t>
      </w:r>
      <w:r w:rsidR="00941635" w:rsidRPr="00632306">
        <w:rPr>
          <w:b/>
        </w:rPr>
        <w:t xml:space="preserve"> Apr </w:t>
      </w:r>
      <w:r w:rsidR="00C5133B" w:rsidRPr="00632306">
        <w:rPr>
          <w:b/>
        </w:rPr>
        <w:t>16</w:t>
      </w:r>
      <w:r w:rsidR="00941635" w:rsidRPr="00632306">
        <w:rPr>
          <w:b/>
        </w:rPr>
        <w:t xml:space="preserve"> –</w:t>
      </w:r>
      <w:r w:rsidR="0033750E" w:rsidRPr="00632306">
        <w:rPr>
          <w:b/>
        </w:rPr>
        <w:t xml:space="preserve"> Raced Masculinities I</w:t>
      </w:r>
      <w:r w:rsidR="0033750E" w:rsidRPr="00632306">
        <w:rPr>
          <w:b/>
        </w:rPr>
        <w:br/>
      </w:r>
      <w:r w:rsidR="00FA3B62" w:rsidRPr="00632306">
        <w:t xml:space="preserve">Read: Kasson, </w:t>
      </w:r>
      <w:r w:rsidR="00FA3B62" w:rsidRPr="00632306">
        <w:rPr>
          <w:i/>
        </w:rPr>
        <w:t>Houdini, Tarzan, and the Perfect Man,</w:t>
      </w:r>
      <w:r w:rsidR="00FA3B62" w:rsidRPr="00632306">
        <w:t xml:space="preserve"> pp. 3-13</w:t>
      </w:r>
    </w:p>
    <w:p w:rsidR="00C5133B" w:rsidRPr="00632306" w:rsidRDefault="002C30F8" w:rsidP="003202FE">
      <w:r w:rsidRPr="00632306">
        <w:rPr>
          <w:b/>
        </w:rPr>
        <w:t>W</w:t>
      </w:r>
      <w:r w:rsidR="00941635" w:rsidRPr="00632306">
        <w:rPr>
          <w:b/>
        </w:rPr>
        <w:t xml:space="preserve"> Apr </w:t>
      </w:r>
      <w:r w:rsidR="00C5133B" w:rsidRPr="00632306">
        <w:rPr>
          <w:b/>
        </w:rPr>
        <w:t>18</w:t>
      </w:r>
      <w:r w:rsidR="00C21D9C" w:rsidRPr="00632306">
        <w:rPr>
          <w:b/>
        </w:rPr>
        <w:t xml:space="preserve"> - </w:t>
      </w:r>
      <w:r w:rsidR="0033750E" w:rsidRPr="00632306">
        <w:rPr>
          <w:b/>
        </w:rPr>
        <w:t>Raced Masculinities II</w:t>
      </w:r>
      <w:r w:rsidR="0033750E" w:rsidRPr="00632306">
        <w:rPr>
          <w:b/>
        </w:rPr>
        <w:br/>
      </w:r>
      <w:r w:rsidR="00FA3B62" w:rsidRPr="00632306">
        <w:t xml:space="preserve">Read: Carter, “From </w:t>
      </w:r>
      <w:proofErr w:type="spellStart"/>
      <w:r w:rsidR="00FA3B62" w:rsidRPr="00632306">
        <w:t>Blaxploitation</w:t>
      </w:r>
      <w:proofErr w:type="spellEnd"/>
      <w:r w:rsidR="00FA3B62" w:rsidRPr="00632306">
        <w:t xml:space="preserve"> to </w:t>
      </w:r>
      <w:proofErr w:type="spellStart"/>
      <w:r w:rsidR="00FA3B62" w:rsidRPr="00632306">
        <w:t>Mixploitation</w:t>
      </w:r>
      <w:proofErr w:type="spellEnd"/>
      <w:r w:rsidR="00FA3B62" w:rsidRPr="00632306">
        <w:t>: Male Leads and Changing Mixed Race Identities”</w:t>
      </w:r>
      <w:r w:rsidR="00FA3B62" w:rsidRPr="00632306">
        <w:br/>
        <w:t xml:space="preserve">Watch in class: </w:t>
      </w:r>
      <w:r w:rsidR="00FA3B62" w:rsidRPr="00632306">
        <w:rPr>
          <w:i/>
        </w:rPr>
        <w:t>Multi-facial</w:t>
      </w:r>
      <w:r w:rsidR="00FA3B62" w:rsidRPr="00632306">
        <w:t xml:space="preserve"> (dir. Vin Diesel, 1995)</w:t>
      </w:r>
    </w:p>
    <w:p w:rsidR="00C5133B" w:rsidRPr="00632306" w:rsidRDefault="002C30F8" w:rsidP="003202FE">
      <w:pPr>
        <w:rPr>
          <w:b/>
        </w:rPr>
      </w:pPr>
      <w:r w:rsidRPr="00632306">
        <w:rPr>
          <w:b/>
        </w:rPr>
        <w:t>F</w:t>
      </w:r>
      <w:r w:rsidR="00941635" w:rsidRPr="00632306">
        <w:rPr>
          <w:b/>
        </w:rPr>
        <w:t xml:space="preserve"> Apr </w:t>
      </w:r>
      <w:r w:rsidR="00C5133B" w:rsidRPr="00632306">
        <w:rPr>
          <w:b/>
        </w:rPr>
        <w:t>20</w:t>
      </w:r>
      <w:r w:rsidR="00322490" w:rsidRPr="00632306">
        <w:rPr>
          <w:b/>
        </w:rPr>
        <w:t xml:space="preserve"> – Weekly Guided Discussion</w:t>
      </w:r>
      <w:r w:rsidR="00322490" w:rsidRPr="00632306">
        <w:rPr>
          <w:b/>
        </w:rPr>
        <w:br/>
      </w:r>
      <w:r w:rsidR="003709A8" w:rsidRPr="00632306">
        <w:rPr>
          <w:i/>
        </w:rPr>
        <w:t>WEEKLY READING QUIZ</w:t>
      </w:r>
      <w:r w:rsidR="003709A8" w:rsidRPr="00632306">
        <w:br/>
      </w:r>
      <w:r w:rsidR="00322490" w:rsidRPr="00632306">
        <w:t xml:space="preserve">Read: </w:t>
      </w:r>
      <w:r w:rsidR="00FA3B62" w:rsidRPr="00632306">
        <w:t>Jones</w:t>
      </w:r>
      <w:r w:rsidR="00322490" w:rsidRPr="00632306">
        <w:t>,</w:t>
      </w:r>
      <w:r w:rsidR="00FA3B62" w:rsidRPr="00632306">
        <w:t xml:space="preserve"> “In or Out: On Keanu, </w:t>
      </w:r>
      <w:r w:rsidR="00FA3B62" w:rsidRPr="00632306">
        <w:rPr>
          <w:i/>
        </w:rPr>
        <w:t>Akira</w:t>
      </w:r>
      <w:r w:rsidR="00FA3B62" w:rsidRPr="00632306">
        <w:t>, and expectations for multiracial actors”</w:t>
      </w:r>
      <w:r w:rsidR="00322490" w:rsidRPr="00632306">
        <w:t xml:space="preserve"> </w:t>
      </w:r>
      <w:r w:rsidR="00322490" w:rsidRPr="00632306">
        <w:br/>
      </w:r>
      <w:hyperlink r:id="rId15" w:history="1">
        <w:r w:rsidR="00FA3B62" w:rsidRPr="00632306">
          <w:rPr>
            <w:rStyle w:val="Hyperlink"/>
          </w:rPr>
          <w:t>http://www.racialicious.com/2011/05/31/in-or-out-on-keanu-akira-and-expectations-for-multiracial-actors/</w:t>
        </w:r>
      </w:hyperlink>
      <w:r w:rsidR="00C21D9C" w:rsidRPr="00632306">
        <w:rPr>
          <w:b/>
        </w:rPr>
        <w:br/>
      </w:r>
      <w:r w:rsidR="00664C12" w:rsidRPr="00632306">
        <w:rPr>
          <w:b/>
        </w:rPr>
        <w:br/>
      </w:r>
      <w:r w:rsidR="00C5133B" w:rsidRPr="00632306">
        <w:rPr>
          <w:i/>
          <w:u w:val="single"/>
        </w:rPr>
        <w:t>Wk 15 –</w:t>
      </w:r>
      <w:r w:rsidR="004131B5" w:rsidRPr="00632306">
        <w:rPr>
          <w:i/>
          <w:u w:val="single"/>
        </w:rPr>
        <w:t xml:space="preserve"> Asian “Multiracial Chic”</w:t>
      </w:r>
      <w:r w:rsidR="00D23CDD" w:rsidRPr="00632306">
        <w:rPr>
          <w:i/>
          <w:u w:val="single"/>
        </w:rPr>
        <w:t xml:space="preserve"> and Cosmopolitanism</w:t>
      </w:r>
      <w:r w:rsidR="00941635" w:rsidRPr="00632306">
        <w:rPr>
          <w:i/>
          <w:u w:val="single"/>
        </w:rPr>
        <w:br/>
      </w:r>
      <w:r w:rsidRPr="00632306">
        <w:rPr>
          <w:b/>
        </w:rPr>
        <w:t>M</w:t>
      </w:r>
      <w:r w:rsidR="00941635" w:rsidRPr="00632306">
        <w:rPr>
          <w:b/>
        </w:rPr>
        <w:t xml:space="preserve"> Apr </w:t>
      </w:r>
      <w:r w:rsidR="00C5133B" w:rsidRPr="00632306">
        <w:rPr>
          <w:b/>
        </w:rPr>
        <w:t>23</w:t>
      </w:r>
      <w:r w:rsidR="00602AEE" w:rsidRPr="00632306">
        <w:rPr>
          <w:b/>
        </w:rPr>
        <w:t xml:space="preserve"> - </w:t>
      </w:r>
      <w:r w:rsidR="00583E67" w:rsidRPr="00632306">
        <w:rPr>
          <w:b/>
        </w:rPr>
        <w:t>“</w:t>
      </w:r>
      <w:proofErr w:type="spellStart"/>
      <w:r w:rsidR="00583E67" w:rsidRPr="00632306">
        <w:rPr>
          <w:b/>
        </w:rPr>
        <w:t>Hybridity</w:t>
      </w:r>
      <w:proofErr w:type="spellEnd"/>
      <w:r w:rsidR="00583E67" w:rsidRPr="00632306">
        <w:rPr>
          <w:b/>
        </w:rPr>
        <w:t>” and its Critiques I</w:t>
      </w:r>
      <w:r w:rsidR="00D12789" w:rsidRPr="00632306">
        <w:rPr>
          <w:b/>
        </w:rPr>
        <w:br/>
      </w:r>
      <w:r w:rsidR="00D12789" w:rsidRPr="00632306">
        <w:t xml:space="preserve">Read: </w:t>
      </w:r>
      <w:r w:rsidR="00602AEE" w:rsidRPr="00632306">
        <w:t>Matthews</w:t>
      </w:r>
      <w:r w:rsidR="00664C12" w:rsidRPr="00632306">
        <w:t>,</w:t>
      </w:r>
      <w:r w:rsidR="00602AEE" w:rsidRPr="00632306">
        <w:t xml:space="preserve"> ““Eurasian Persuasions: Mixed Race, </w:t>
      </w:r>
      <w:proofErr w:type="spellStart"/>
      <w:r w:rsidR="00602AEE" w:rsidRPr="00632306">
        <w:t>Performativity</w:t>
      </w:r>
      <w:proofErr w:type="spellEnd"/>
      <w:r w:rsidR="00602AEE" w:rsidRPr="00632306">
        <w:t xml:space="preserve"> and </w:t>
      </w:r>
      <w:r w:rsidR="00664C12" w:rsidRPr="00632306">
        <w:t>Cosmopolitanism</w:t>
      </w:r>
      <w:r w:rsidR="00602AEE" w:rsidRPr="00632306">
        <w:t>”</w:t>
      </w:r>
    </w:p>
    <w:p w:rsidR="00C5133B" w:rsidRPr="00632306" w:rsidRDefault="002C30F8" w:rsidP="003202FE">
      <w:r w:rsidRPr="00632306">
        <w:rPr>
          <w:b/>
        </w:rPr>
        <w:t>W</w:t>
      </w:r>
      <w:r w:rsidR="00664C12" w:rsidRPr="00632306">
        <w:rPr>
          <w:b/>
        </w:rPr>
        <w:t xml:space="preserve"> Apr </w:t>
      </w:r>
      <w:r w:rsidR="00C5133B" w:rsidRPr="00632306">
        <w:rPr>
          <w:b/>
        </w:rPr>
        <w:t>25</w:t>
      </w:r>
      <w:r w:rsidR="00602AEE" w:rsidRPr="00632306">
        <w:rPr>
          <w:b/>
        </w:rPr>
        <w:t xml:space="preserve"> – </w:t>
      </w:r>
      <w:r w:rsidR="00941635" w:rsidRPr="00632306">
        <w:rPr>
          <w:b/>
        </w:rPr>
        <w:t>“</w:t>
      </w:r>
      <w:proofErr w:type="spellStart"/>
      <w:r w:rsidR="00941635" w:rsidRPr="00632306">
        <w:rPr>
          <w:b/>
        </w:rPr>
        <w:t>Hybridity</w:t>
      </w:r>
      <w:proofErr w:type="spellEnd"/>
      <w:r w:rsidR="00941635" w:rsidRPr="00632306">
        <w:rPr>
          <w:b/>
        </w:rPr>
        <w:t xml:space="preserve">” and its </w:t>
      </w:r>
      <w:r w:rsidR="00583E67" w:rsidRPr="00632306">
        <w:rPr>
          <w:b/>
        </w:rPr>
        <w:t>Critiques II</w:t>
      </w:r>
      <w:r w:rsidR="00D12789" w:rsidRPr="00632306">
        <w:rPr>
          <w:b/>
        </w:rPr>
        <w:br/>
      </w:r>
      <w:r w:rsidR="00602AEE" w:rsidRPr="00632306">
        <w:t>Read: Lo, “Miscegenation’s ‘Dusky Human Consequences’ ”</w:t>
      </w:r>
    </w:p>
    <w:p w:rsidR="00C5133B" w:rsidRPr="00632306" w:rsidRDefault="002C30F8" w:rsidP="003202FE">
      <w:pPr>
        <w:rPr>
          <w:b/>
        </w:rPr>
      </w:pPr>
      <w:r w:rsidRPr="00632306">
        <w:rPr>
          <w:b/>
        </w:rPr>
        <w:t>F</w:t>
      </w:r>
      <w:r w:rsidR="00664C12" w:rsidRPr="00632306">
        <w:rPr>
          <w:b/>
        </w:rPr>
        <w:t xml:space="preserve"> Apr </w:t>
      </w:r>
      <w:r w:rsidR="00C5133B" w:rsidRPr="00632306">
        <w:rPr>
          <w:b/>
        </w:rPr>
        <w:t>27</w:t>
      </w:r>
      <w:r w:rsidR="00D12789" w:rsidRPr="00632306">
        <w:rPr>
          <w:b/>
        </w:rPr>
        <w:t xml:space="preserve"> - Weekly </w:t>
      </w:r>
      <w:r w:rsidR="00FA3B62" w:rsidRPr="00632306">
        <w:rPr>
          <w:b/>
        </w:rPr>
        <w:t xml:space="preserve">Guided </w:t>
      </w:r>
      <w:r w:rsidR="00D12789" w:rsidRPr="00632306">
        <w:rPr>
          <w:b/>
        </w:rPr>
        <w:t>Discussion</w:t>
      </w:r>
      <w:r w:rsidR="00D12789" w:rsidRPr="00632306">
        <w:rPr>
          <w:b/>
        </w:rPr>
        <w:br/>
      </w:r>
      <w:r w:rsidR="00D12789" w:rsidRPr="00632306">
        <w:rPr>
          <w:i/>
        </w:rPr>
        <w:t>WEEKLY READING QUIZ</w:t>
      </w:r>
      <w:r w:rsidR="00D12789" w:rsidRPr="00632306">
        <w:rPr>
          <w:b/>
        </w:rPr>
        <w:br/>
      </w:r>
      <w:r w:rsidR="00D12789" w:rsidRPr="00632306">
        <w:t xml:space="preserve">Read: </w:t>
      </w:r>
      <w:r w:rsidR="00D12789" w:rsidRPr="00632306">
        <w:rPr>
          <w:rFonts w:cs="Arial"/>
        </w:rPr>
        <w:t xml:space="preserve">Frankel, “Devon Aoki: Face Value.” </w:t>
      </w:r>
      <w:r w:rsidR="00D12789" w:rsidRPr="00632306">
        <w:rPr>
          <w:rFonts w:eastAsia="Times New Roman" w:cs="Times New Roman"/>
          <w:i/>
        </w:rPr>
        <w:t>The Independent (London)</w:t>
      </w:r>
      <w:r w:rsidR="00D12789" w:rsidRPr="00632306">
        <w:rPr>
          <w:rFonts w:eastAsia="Times New Roman" w:cs="Times New Roman"/>
        </w:rPr>
        <w:t xml:space="preserve"> May 15, 1</w:t>
      </w:r>
      <w:r w:rsidR="000F0146" w:rsidRPr="00632306">
        <w:rPr>
          <w:rFonts w:eastAsia="Times New Roman" w:cs="Times New Roman"/>
        </w:rPr>
        <w:t xml:space="preserve">999 </w:t>
      </w:r>
      <w:hyperlink r:id="rId16" w:history="1">
        <w:r w:rsidR="000F0146" w:rsidRPr="00632306">
          <w:rPr>
            <w:rStyle w:val="Hyperlink"/>
          </w:rPr>
          <w:t>http://www.independent.co.uk/life-style/devon-aoki-face-value-1093630.html</w:t>
        </w:r>
      </w:hyperlink>
      <w:r w:rsidR="000F0146" w:rsidRPr="00632306">
        <w:t xml:space="preserve"> ; </w:t>
      </w:r>
      <w:r w:rsidR="00D12789" w:rsidRPr="00632306">
        <w:rPr>
          <w:rFonts w:eastAsia="Times New Roman" w:cs="Times New Roman"/>
        </w:rPr>
        <w:br/>
      </w:r>
      <w:r w:rsidR="00D12789" w:rsidRPr="00632306">
        <w:rPr>
          <w:rFonts w:cs="Arial"/>
        </w:rPr>
        <w:t xml:space="preserve">Lee Simmons, </w:t>
      </w:r>
      <w:proofErr w:type="spellStart"/>
      <w:r w:rsidR="00D12789" w:rsidRPr="00632306">
        <w:rPr>
          <w:rFonts w:cs="Arial"/>
        </w:rPr>
        <w:t>Kimora</w:t>
      </w:r>
      <w:proofErr w:type="spellEnd"/>
      <w:r w:rsidR="00D12789" w:rsidRPr="00632306">
        <w:rPr>
          <w:rFonts w:cs="Arial"/>
        </w:rPr>
        <w:t xml:space="preserve">. </w:t>
      </w:r>
      <w:proofErr w:type="spellStart"/>
      <w:r w:rsidR="00D12789" w:rsidRPr="00632306">
        <w:rPr>
          <w:rFonts w:cs="Arial"/>
          <w:i/>
        </w:rPr>
        <w:t>Fabulosity</w:t>
      </w:r>
      <w:proofErr w:type="spellEnd"/>
      <w:r w:rsidR="00D12789" w:rsidRPr="00632306">
        <w:rPr>
          <w:rFonts w:cs="Arial"/>
          <w:i/>
        </w:rPr>
        <w:t>: What it is, and how to get it</w:t>
      </w:r>
      <w:r w:rsidR="000F0146" w:rsidRPr="00632306">
        <w:rPr>
          <w:rFonts w:cs="Arial"/>
          <w:i/>
        </w:rPr>
        <w:t xml:space="preserve">, </w:t>
      </w:r>
      <w:r w:rsidR="000F0146" w:rsidRPr="00632306">
        <w:rPr>
          <w:rFonts w:cs="Arial"/>
        </w:rPr>
        <w:t>pp. 27-39</w:t>
      </w:r>
      <w:r w:rsidR="00B341AF" w:rsidRPr="00632306">
        <w:rPr>
          <w:b/>
        </w:rPr>
        <w:br/>
      </w:r>
      <w:r w:rsidR="00B341AF" w:rsidRPr="00632306">
        <w:rPr>
          <w:b/>
        </w:rPr>
        <w:br/>
      </w:r>
      <w:r w:rsidR="00C5133B" w:rsidRPr="00632306">
        <w:rPr>
          <w:i/>
          <w:u w:val="single"/>
        </w:rPr>
        <w:t>Wk 16 –</w:t>
      </w:r>
      <w:r w:rsidR="004131B5" w:rsidRPr="00632306">
        <w:rPr>
          <w:i/>
          <w:u w:val="single"/>
        </w:rPr>
        <w:t xml:space="preserve"> Negotiated Revelations</w:t>
      </w:r>
      <w:r w:rsidR="00664C12" w:rsidRPr="00632306">
        <w:rPr>
          <w:b/>
        </w:rPr>
        <w:br/>
      </w:r>
      <w:r w:rsidRPr="00632306">
        <w:rPr>
          <w:b/>
        </w:rPr>
        <w:t>M</w:t>
      </w:r>
      <w:r w:rsidR="0064161F" w:rsidRPr="00632306">
        <w:rPr>
          <w:b/>
        </w:rPr>
        <w:t xml:space="preserve"> Apr </w:t>
      </w:r>
      <w:r w:rsidR="00664C12" w:rsidRPr="00632306">
        <w:rPr>
          <w:b/>
        </w:rPr>
        <w:t>30 – Social Media, Digital Gates</w:t>
      </w:r>
      <w:r w:rsidR="00664C12" w:rsidRPr="00632306">
        <w:rPr>
          <w:b/>
        </w:rPr>
        <w:br/>
      </w:r>
      <w:r w:rsidR="00664C12" w:rsidRPr="00632306">
        <w:t>Read: Cho, Alexander. “Negotiated Revelations: Asian-Descent Multiracial Ide</w:t>
      </w:r>
      <w:r w:rsidR="000F0146" w:rsidRPr="00632306">
        <w:t>ntity on MySpace.com</w:t>
      </w:r>
      <w:r w:rsidR="00583E67" w:rsidRPr="00632306">
        <w:t>,</w:t>
      </w:r>
      <w:r w:rsidR="000F0146" w:rsidRPr="00632306">
        <w:t>” pp. 70-</w:t>
      </w:r>
      <w:r w:rsidR="00583E67" w:rsidRPr="00632306">
        <w:t>86.</w:t>
      </w:r>
    </w:p>
    <w:p w:rsidR="00AA46DC" w:rsidRPr="001C4CCC" w:rsidRDefault="002C30F8" w:rsidP="003202FE">
      <w:pPr>
        <w:rPr>
          <w:b/>
        </w:rPr>
      </w:pPr>
      <w:r w:rsidRPr="00632306">
        <w:rPr>
          <w:b/>
        </w:rPr>
        <w:t>W</w:t>
      </w:r>
      <w:r w:rsidR="0064161F" w:rsidRPr="00632306">
        <w:rPr>
          <w:b/>
        </w:rPr>
        <w:t xml:space="preserve"> May </w:t>
      </w:r>
      <w:r w:rsidR="00C5133B" w:rsidRPr="00632306">
        <w:rPr>
          <w:b/>
        </w:rPr>
        <w:t>2</w:t>
      </w:r>
      <w:r w:rsidR="00483029" w:rsidRPr="00632306">
        <w:rPr>
          <w:b/>
        </w:rPr>
        <w:t xml:space="preserve"> – </w:t>
      </w:r>
      <w:r w:rsidR="00924892">
        <w:rPr>
          <w:b/>
        </w:rPr>
        <w:t>Alternate Possibilities</w:t>
      </w:r>
      <w:r w:rsidR="00483029" w:rsidRPr="00632306">
        <w:rPr>
          <w:b/>
        </w:rPr>
        <w:br/>
      </w:r>
      <w:r w:rsidR="00483029" w:rsidRPr="00632306">
        <w:t>Read: Williams and Houston, “No Passing Zone”</w:t>
      </w:r>
      <w:r w:rsidR="00483029" w:rsidRPr="00632306">
        <w:br/>
      </w:r>
      <w:r w:rsidR="00483029" w:rsidRPr="00632306">
        <w:rPr>
          <w:b/>
        </w:rPr>
        <w:br/>
      </w:r>
      <w:r w:rsidRPr="00632306">
        <w:rPr>
          <w:b/>
        </w:rPr>
        <w:t>F</w:t>
      </w:r>
      <w:r w:rsidR="0064161F" w:rsidRPr="00632306">
        <w:rPr>
          <w:b/>
        </w:rPr>
        <w:t xml:space="preserve"> May 4</w:t>
      </w:r>
      <w:r w:rsidR="00664C12" w:rsidRPr="00632306">
        <w:rPr>
          <w:b/>
        </w:rPr>
        <w:t xml:space="preserve"> – Reprise, Review, Key Themes</w:t>
      </w:r>
      <w:r w:rsidR="004131B5" w:rsidRPr="00632306">
        <w:rPr>
          <w:b/>
        </w:rPr>
        <w:br/>
      </w:r>
      <w:r w:rsidR="00483029" w:rsidRPr="00632306">
        <w:rPr>
          <w:b/>
        </w:rPr>
        <w:t>FINAL PAPER DUE</w:t>
      </w:r>
      <w:r w:rsidR="00483029" w:rsidRPr="00632306">
        <w:t xml:space="preserve"> </w:t>
      </w:r>
      <w:r w:rsidR="00483029" w:rsidRPr="00632306">
        <w:br/>
      </w:r>
    </w:p>
    <w:sectPr w:rsidR="00AA46DC" w:rsidRPr="001C4CCC" w:rsidSect="00B26171">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7D" w:rsidRDefault="0087347D" w:rsidP="00DD3F13">
      <w:pPr>
        <w:spacing w:after="0" w:line="240" w:lineRule="auto"/>
      </w:pPr>
      <w:r>
        <w:separator/>
      </w:r>
    </w:p>
  </w:endnote>
  <w:endnote w:type="continuationSeparator" w:id="0">
    <w:p w:rsidR="0087347D" w:rsidRDefault="0087347D" w:rsidP="00DD3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21469"/>
      <w:docPartObj>
        <w:docPartGallery w:val="Page Numbers (Bottom of Page)"/>
        <w:docPartUnique/>
      </w:docPartObj>
    </w:sdtPr>
    <w:sdtContent>
      <w:p w:rsidR="004A44FC" w:rsidRDefault="004A44FC">
        <w:pPr>
          <w:pStyle w:val="Footer"/>
          <w:jc w:val="center"/>
        </w:pPr>
        <w:fldSimple w:instr=" PAGE   \* MERGEFORMAT ">
          <w:r w:rsidR="00C251EA">
            <w:rPr>
              <w:noProof/>
            </w:rPr>
            <w:t>3</w:t>
          </w:r>
        </w:fldSimple>
      </w:p>
    </w:sdtContent>
  </w:sdt>
  <w:p w:rsidR="004A44FC" w:rsidRDefault="004A4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7D" w:rsidRDefault="0087347D" w:rsidP="00DD3F13">
      <w:pPr>
        <w:spacing w:after="0" w:line="240" w:lineRule="auto"/>
      </w:pPr>
      <w:r>
        <w:separator/>
      </w:r>
    </w:p>
  </w:footnote>
  <w:footnote w:type="continuationSeparator" w:id="0">
    <w:p w:rsidR="0087347D" w:rsidRDefault="0087347D" w:rsidP="00DD3F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C4157"/>
    <w:multiLevelType w:val="hybridMultilevel"/>
    <w:tmpl w:val="30DE1686"/>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3FA96F38"/>
    <w:multiLevelType w:val="hybridMultilevel"/>
    <w:tmpl w:val="11E6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D1F3B"/>
    <w:rsid w:val="00022CED"/>
    <w:rsid w:val="00043F6A"/>
    <w:rsid w:val="00051175"/>
    <w:rsid w:val="00054A9D"/>
    <w:rsid w:val="000667C8"/>
    <w:rsid w:val="00066A18"/>
    <w:rsid w:val="00066C1A"/>
    <w:rsid w:val="00070B4F"/>
    <w:rsid w:val="00073487"/>
    <w:rsid w:val="00082B66"/>
    <w:rsid w:val="000900C7"/>
    <w:rsid w:val="000929F6"/>
    <w:rsid w:val="000B4367"/>
    <w:rsid w:val="000B726C"/>
    <w:rsid w:val="000C4B78"/>
    <w:rsid w:val="000D3B5B"/>
    <w:rsid w:val="000E09DC"/>
    <w:rsid w:val="000F0146"/>
    <w:rsid w:val="00101C20"/>
    <w:rsid w:val="00121476"/>
    <w:rsid w:val="00125E94"/>
    <w:rsid w:val="00132314"/>
    <w:rsid w:val="00135B26"/>
    <w:rsid w:val="0014603C"/>
    <w:rsid w:val="001552A4"/>
    <w:rsid w:val="0018576C"/>
    <w:rsid w:val="001A765D"/>
    <w:rsid w:val="001C4CCC"/>
    <w:rsid w:val="001D4440"/>
    <w:rsid w:val="00205E06"/>
    <w:rsid w:val="002122B5"/>
    <w:rsid w:val="00220120"/>
    <w:rsid w:val="002673E9"/>
    <w:rsid w:val="00270C18"/>
    <w:rsid w:val="002830BC"/>
    <w:rsid w:val="00286C47"/>
    <w:rsid w:val="002975C0"/>
    <w:rsid w:val="002A02BA"/>
    <w:rsid w:val="002A3035"/>
    <w:rsid w:val="002C0B35"/>
    <w:rsid w:val="002C30F8"/>
    <w:rsid w:val="002D1AA3"/>
    <w:rsid w:val="00314992"/>
    <w:rsid w:val="003202FE"/>
    <w:rsid w:val="00322490"/>
    <w:rsid w:val="0033627E"/>
    <w:rsid w:val="0033750E"/>
    <w:rsid w:val="00342858"/>
    <w:rsid w:val="003709A8"/>
    <w:rsid w:val="00372AF1"/>
    <w:rsid w:val="003852C6"/>
    <w:rsid w:val="003912DD"/>
    <w:rsid w:val="003B3BE1"/>
    <w:rsid w:val="003B3DF6"/>
    <w:rsid w:val="003B5AA4"/>
    <w:rsid w:val="003D0027"/>
    <w:rsid w:val="003E0CCA"/>
    <w:rsid w:val="003E165E"/>
    <w:rsid w:val="003E511C"/>
    <w:rsid w:val="003F055F"/>
    <w:rsid w:val="004131B5"/>
    <w:rsid w:val="00414304"/>
    <w:rsid w:val="004158D9"/>
    <w:rsid w:val="00422668"/>
    <w:rsid w:val="00432B63"/>
    <w:rsid w:val="004500C8"/>
    <w:rsid w:val="00472BA0"/>
    <w:rsid w:val="0048006F"/>
    <w:rsid w:val="00482E41"/>
    <w:rsid w:val="00483029"/>
    <w:rsid w:val="004A3317"/>
    <w:rsid w:val="004A44FC"/>
    <w:rsid w:val="004A78C7"/>
    <w:rsid w:val="004D0E29"/>
    <w:rsid w:val="004D24C2"/>
    <w:rsid w:val="00501F23"/>
    <w:rsid w:val="005020DF"/>
    <w:rsid w:val="0050588E"/>
    <w:rsid w:val="00506156"/>
    <w:rsid w:val="00514B1F"/>
    <w:rsid w:val="00514E9D"/>
    <w:rsid w:val="00515E8C"/>
    <w:rsid w:val="005760D4"/>
    <w:rsid w:val="00583E67"/>
    <w:rsid w:val="00585B06"/>
    <w:rsid w:val="00595A3A"/>
    <w:rsid w:val="005B3718"/>
    <w:rsid w:val="005E1B17"/>
    <w:rsid w:val="006004A4"/>
    <w:rsid w:val="00602AEE"/>
    <w:rsid w:val="00610EBE"/>
    <w:rsid w:val="00615DF7"/>
    <w:rsid w:val="00632306"/>
    <w:rsid w:val="006329F2"/>
    <w:rsid w:val="0064161F"/>
    <w:rsid w:val="0064190D"/>
    <w:rsid w:val="00643911"/>
    <w:rsid w:val="00662FD5"/>
    <w:rsid w:val="00664C12"/>
    <w:rsid w:val="00665AB9"/>
    <w:rsid w:val="00671481"/>
    <w:rsid w:val="00695A4A"/>
    <w:rsid w:val="006B0FE7"/>
    <w:rsid w:val="006B508C"/>
    <w:rsid w:val="006F0D46"/>
    <w:rsid w:val="00701A93"/>
    <w:rsid w:val="00721FB1"/>
    <w:rsid w:val="00722532"/>
    <w:rsid w:val="00725588"/>
    <w:rsid w:val="00736392"/>
    <w:rsid w:val="007413E4"/>
    <w:rsid w:val="007560AD"/>
    <w:rsid w:val="00770A4E"/>
    <w:rsid w:val="00780783"/>
    <w:rsid w:val="007A1401"/>
    <w:rsid w:val="007A1D05"/>
    <w:rsid w:val="007A7DFD"/>
    <w:rsid w:val="007B241B"/>
    <w:rsid w:val="007B60DF"/>
    <w:rsid w:val="007B66A0"/>
    <w:rsid w:val="007E06D9"/>
    <w:rsid w:val="007E122A"/>
    <w:rsid w:val="007F36CC"/>
    <w:rsid w:val="007F5ED0"/>
    <w:rsid w:val="00803A74"/>
    <w:rsid w:val="0081213F"/>
    <w:rsid w:val="008127BD"/>
    <w:rsid w:val="0081358C"/>
    <w:rsid w:val="00825A92"/>
    <w:rsid w:val="00834A58"/>
    <w:rsid w:val="008378B1"/>
    <w:rsid w:val="0083795F"/>
    <w:rsid w:val="00846E6C"/>
    <w:rsid w:val="00853483"/>
    <w:rsid w:val="00855827"/>
    <w:rsid w:val="0087347D"/>
    <w:rsid w:val="00881100"/>
    <w:rsid w:val="008929AE"/>
    <w:rsid w:val="008A2A5E"/>
    <w:rsid w:val="008A5D56"/>
    <w:rsid w:val="008A78D9"/>
    <w:rsid w:val="008C600B"/>
    <w:rsid w:val="008D285C"/>
    <w:rsid w:val="00904C9D"/>
    <w:rsid w:val="00905484"/>
    <w:rsid w:val="009142DD"/>
    <w:rsid w:val="00924892"/>
    <w:rsid w:val="00941635"/>
    <w:rsid w:val="00971692"/>
    <w:rsid w:val="0097299B"/>
    <w:rsid w:val="00982AC9"/>
    <w:rsid w:val="0099509A"/>
    <w:rsid w:val="009958AF"/>
    <w:rsid w:val="009A3534"/>
    <w:rsid w:val="009B73B1"/>
    <w:rsid w:val="009D634D"/>
    <w:rsid w:val="009E27A8"/>
    <w:rsid w:val="00A22C87"/>
    <w:rsid w:val="00A24E4E"/>
    <w:rsid w:val="00A30E21"/>
    <w:rsid w:val="00A36708"/>
    <w:rsid w:val="00A41751"/>
    <w:rsid w:val="00A67F4C"/>
    <w:rsid w:val="00AA46DC"/>
    <w:rsid w:val="00AA55ED"/>
    <w:rsid w:val="00AB5A1B"/>
    <w:rsid w:val="00AC4C32"/>
    <w:rsid w:val="00AE3F04"/>
    <w:rsid w:val="00B02177"/>
    <w:rsid w:val="00B04AAB"/>
    <w:rsid w:val="00B05E50"/>
    <w:rsid w:val="00B24422"/>
    <w:rsid w:val="00B26171"/>
    <w:rsid w:val="00B341AF"/>
    <w:rsid w:val="00B633DC"/>
    <w:rsid w:val="00B9172E"/>
    <w:rsid w:val="00BD5531"/>
    <w:rsid w:val="00BD65C9"/>
    <w:rsid w:val="00BE4D89"/>
    <w:rsid w:val="00BE7104"/>
    <w:rsid w:val="00BF255C"/>
    <w:rsid w:val="00C16290"/>
    <w:rsid w:val="00C21D9C"/>
    <w:rsid w:val="00C2362D"/>
    <w:rsid w:val="00C251EA"/>
    <w:rsid w:val="00C31B27"/>
    <w:rsid w:val="00C44C6D"/>
    <w:rsid w:val="00C5133B"/>
    <w:rsid w:val="00C51AB5"/>
    <w:rsid w:val="00C7617C"/>
    <w:rsid w:val="00C8206A"/>
    <w:rsid w:val="00C83138"/>
    <w:rsid w:val="00CB2B5C"/>
    <w:rsid w:val="00CB3F6D"/>
    <w:rsid w:val="00CD1F3B"/>
    <w:rsid w:val="00CE0061"/>
    <w:rsid w:val="00CE11F8"/>
    <w:rsid w:val="00CE65FC"/>
    <w:rsid w:val="00CF3B54"/>
    <w:rsid w:val="00D12789"/>
    <w:rsid w:val="00D12E80"/>
    <w:rsid w:val="00D17834"/>
    <w:rsid w:val="00D23CDD"/>
    <w:rsid w:val="00D373AE"/>
    <w:rsid w:val="00D52C19"/>
    <w:rsid w:val="00D71347"/>
    <w:rsid w:val="00D77458"/>
    <w:rsid w:val="00D8501A"/>
    <w:rsid w:val="00D90478"/>
    <w:rsid w:val="00D939B1"/>
    <w:rsid w:val="00DA4946"/>
    <w:rsid w:val="00DA791A"/>
    <w:rsid w:val="00DB6A9F"/>
    <w:rsid w:val="00DC07B9"/>
    <w:rsid w:val="00DD2D92"/>
    <w:rsid w:val="00DD3F13"/>
    <w:rsid w:val="00DD4776"/>
    <w:rsid w:val="00DD5A4E"/>
    <w:rsid w:val="00E03F3B"/>
    <w:rsid w:val="00E171C9"/>
    <w:rsid w:val="00E23E8A"/>
    <w:rsid w:val="00E253B5"/>
    <w:rsid w:val="00E26358"/>
    <w:rsid w:val="00E5242B"/>
    <w:rsid w:val="00E66241"/>
    <w:rsid w:val="00E8404A"/>
    <w:rsid w:val="00EA222A"/>
    <w:rsid w:val="00EC2043"/>
    <w:rsid w:val="00ED24FA"/>
    <w:rsid w:val="00ED2C6F"/>
    <w:rsid w:val="00F13F7F"/>
    <w:rsid w:val="00F15046"/>
    <w:rsid w:val="00F214E0"/>
    <w:rsid w:val="00F21F45"/>
    <w:rsid w:val="00F2526A"/>
    <w:rsid w:val="00F27E2F"/>
    <w:rsid w:val="00F338D3"/>
    <w:rsid w:val="00F34D00"/>
    <w:rsid w:val="00F3548B"/>
    <w:rsid w:val="00F91BEA"/>
    <w:rsid w:val="00FA3980"/>
    <w:rsid w:val="00FA3B62"/>
    <w:rsid w:val="00FA5A28"/>
    <w:rsid w:val="00FC5D75"/>
    <w:rsid w:val="00FC5DE9"/>
    <w:rsid w:val="00FE2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71"/>
  </w:style>
  <w:style w:type="paragraph" w:styleId="Heading1">
    <w:name w:val="heading 1"/>
    <w:basedOn w:val="Normal"/>
    <w:link w:val="Heading1Char"/>
    <w:uiPriority w:val="9"/>
    <w:qFormat/>
    <w:rsid w:val="008A2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F8"/>
    <w:rPr>
      <w:color w:val="0000FF" w:themeColor="hyperlink"/>
      <w:u w:val="single"/>
    </w:rPr>
  </w:style>
  <w:style w:type="character" w:styleId="Emphasis">
    <w:name w:val="Emphasis"/>
    <w:basedOn w:val="DefaultParagraphFont"/>
    <w:uiPriority w:val="20"/>
    <w:qFormat/>
    <w:rsid w:val="004A78C7"/>
    <w:rPr>
      <w:i/>
      <w:iCs/>
    </w:rPr>
  </w:style>
  <w:style w:type="character" w:styleId="Strong">
    <w:name w:val="Strong"/>
    <w:basedOn w:val="DefaultParagraphFont"/>
    <w:uiPriority w:val="22"/>
    <w:qFormat/>
    <w:rsid w:val="00FE28B6"/>
    <w:rPr>
      <w:b/>
      <w:bCs/>
    </w:rPr>
  </w:style>
  <w:style w:type="character" w:customStyle="1" w:styleId="Heading1Char">
    <w:name w:val="Heading 1 Char"/>
    <w:basedOn w:val="DefaultParagraphFont"/>
    <w:link w:val="Heading1"/>
    <w:uiPriority w:val="9"/>
    <w:rsid w:val="008A2A5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F3B54"/>
    <w:pPr>
      <w:ind w:left="720"/>
      <w:contextualSpacing/>
    </w:pPr>
  </w:style>
  <w:style w:type="paragraph" w:styleId="Header">
    <w:name w:val="header"/>
    <w:basedOn w:val="Normal"/>
    <w:link w:val="HeaderChar"/>
    <w:uiPriority w:val="99"/>
    <w:semiHidden/>
    <w:unhideWhenUsed/>
    <w:rsid w:val="00DD3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F13"/>
  </w:style>
  <w:style w:type="paragraph" w:styleId="Footer">
    <w:name w:val="footer"/>
    <w:basedOn w:val="Normal"/>
    <w:link w:val="FooterChar"/>
    <w:uiPriority w:val="99"/>
    <w:unhideWhenUsed/>
    <w:rsid w:val="00DD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F13"/>
  </w:style>
  <w:style w:type="character" w:customStyle="1" w:styleId="il">
    <w:name w:val="il"/>
    <w:basedOn w:val="DefaultParagraphFont"/>
    <w:rsid w:val="00632306"/>
  </w:style>
  <w:style w:type="character" w:customStyle="1" w:styleId="apple-converted-space">
    <w:name w:val="apple-converted-space"/>
    <w:basedOn w:val="DefaultParagraphFont"/>
    <w:rsid w:val="00632306"/>
  </w:style>
</w:styles>
</file>

<file path=word/webSettings.xml><?xml version="1.0" encoding="utf-8"?>
<w:webSettings xmlns:r="http://schemas.openxmlformats.org/officeDocument/2006/relationships" xmlns:w="http://schemas.openxmlformats.org/wordprocessingml/2006/main">
  <w:divs>
    <w:div w:id="1060372752">
      <w:bodyDiv w:val="1"/>
      <w:marLeft w:val="0"/>
      <w:marRight w:val="0"/>
      <w:marTop w:val="0"/>
      <w:marBottom w:val="0"/>
      <w:divBdr>
        <w:top w:val="none" w:sz="0" w:space="0" w:color="auto"/>
        <w:left w:val="none" w:sz="0" w:space="0" w:color="auto"/>
        <w:bottom w:val="none" w:sz="0" w:space="0" w:color="auto"/>
        <w:right w:val="none" w:sz="0" w:space="0" w:color="auto"/>
      </w:divBdr>
    </w:div>
    <w:div w:id="1228028863">
      <w:bodyDiv w:val="1"/>
      <w:marLeft w:val="0"/>
      <w:marRight w:val="0"/>
      <w:marTop w:val="0"/>
      <w:marBottom w:val="0"/>
      <w:divBdr>
        <w:top w:val="none" w:sz="0" w:space="0" w:color="auto"/>
        <w:left w:val="none" w:sz="0" w:space="0" w:color="auto"/>
        <w:bottom w:val="none" w:sz="0" w:space="0" w:color="auto"/>
        <w:right w:val="none" w:sz="0" w:space="0" w:color="auto"/>
      </w:divBdr>
    </w:div>
    <w:div w:id="1387145863">
      <w:bodyDiv w:val="1"/>
      <w:marLeft w:val="0"/>
      <w:marRight w:val="0"/>
      <w:marTop w:val="0"/>
      <w:marBottom w:val="0"/>
      <w:divBdr>
        <w:top w:val="none" w:sz="0" w:space="0" w:color="auto"/>
        <w:left w:val="none" w:sz="0" w:space="0" w:color="auto"/>
        <w:bottom w:val="none" w:sz="0" w:space="0" w:color="auto"/>
        <w:right w:val="none" w:sz="0" w:space="0" w:color="auto"/>
      </w:divBdr>
    </w:div>
    <w:div w:id="1995912119">
      <w:bodyDiv w:val="1"/>
      <w:marLeft w:val="0"/>
      <w:marRight w:val="0"/>
      <w:marTop w:val="0"/>
      <w:marBottom w:val="0"/>
      <w:divBdr>
        <w:top w:val="none" w:sz="0" w:space="0" w:color="auto"/>
        <w:left w:val="none" w:sz="0" w:space="0" w:color="auto"/>
        <w:bottom w:val="none" w:sz="0" w:space="0" w:color="auto"/>
        <w:right w:val="none" w:sz="0" w:space="0" w:color="auto"/>
      </w:divBdr>
    </w:div>
    <w:div w:id="20689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ursekit.com" TargetMode="External"/><Relationship Id="rId13" Type="http://schemas.openxmlformats.org/officeDocument/2006/relationships/hyperlink" Target="http://www.seaweedproductions.com/comm/communit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space.com/hapaproje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dependent.co.uk/life-style/devon-aoki-face-value-109363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xedheritagecenter.org/index.php?option=com_content&amp;task=view&amp;id=1259&amp;Itemid=34" TargetMode="External"/><Relationship Id="rId5" Type="http://schemas.openxmlformats.org/officeDocument/2006/relationships/webSettings" Target="webSettings.xml"/><Relationship Id="rId15" Type="http://schemas.openxmlformats.org/officeDocument/2006/relationships/hyperlink" Target="http://www.racialicious.com/2011/05/31/in-or-out-on-keanu-akira-and-expectations-for-multiracial-actors/" TargetMode="External"/><Relationship Id="rId10" Type="http://schemas.openxmlformats.org/officeDocument/2006/relationships/hyperlink" Target="http://academic.udayton.edu/race/02rights/immigr0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wc.utexas.edu/" TargetMode="External"/><Relationship Id="rId14" Type="http://schemas.openxmlformats.org/officeDocument/2006/relationships/hyperlink" Target="http://www.vimeo.com/10278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C4DB-47CF-49BF-9AD8-F4CC4B2E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9</cp:revision>
  <cp:lastPrinted>2012-01-18T01:54:00Z</cp:lastPrinted>
  <dcterms:created xsi:type="dcterms:W3CDTF">2012-01-18T01:51:00Z</dcterms:created>
  <dcterms:modified xsi:type="dcterms:W3CDTF">2012-01-18T02:08:00Z</dcterms:modified>
</cp:coreProperties>
</file>